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8186" w14:textId="77777777" w:rsidR="00E04A95" w:rsidRDefault="00E04A95" w:rsidP="00E04A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TEATR RAMPA NA TARGÓWKU</w:t>
      </w:r>
    </w:p>
    <w:p w14:paraId="760AC778" w14:textId="77777777" w:rsidR="00E04A95" w:rsidRDefault="00E04A95" w:rsidP="00E04A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03-536 Warszawa, ul. Kołowa 20</w:t>
      </w:r>
    </w:p>
    <w:p w14:paraId="169345FA" w14:textId="77777777" w:rsidR="00E04A95" w:rsidRDefault="00E04A95" w:rsidP="00E04A9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NIP  5250009602</w:t>
      </w:r>
    </w:p>
    <w:p w14:paraId="2AF03335" w14:textId="78EEEFA9" w:rsidR="00E04A95" w:rsidRDefault="00E04A95" w:rsidP="00E04A95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dnia </w:t>
      </w:r>
      <w:r w:rsidR="00816CF1">
        <w:rPr>
          <w:rFonts w:ascii="Times New Roman" w:hAnsi="Times New Roman" w:cs="Times New Roman"/>
        </w:rPr>
        <w:t>1</w:t>
      </w:r>
      <w:r w:rsidR="00833DD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.04.202</w:t>
      </w:r>
      <w:r w:rsidR="00816CF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r. </w:t>
      </w:r>
    </w:p>
    <w:p w14:paraId="5BE9323F" w14:textId="77777777" w:rsidR="00E04A95" w:rsidRDefault="00E04A95" w:rsidP="00E04A95">
      <w:pPr>
        <w:rPr>
          <w:rFonts w:ascii="Times New Roman" w:hAnsi="Times New Roman" w:cs="Times New Roman"/>
        </w:rPr>
      </w:pPr>
    </w:p>
    <w:p w14:paraId="1C398B5B" w14:textId="77777777" w:rsidR="00E04A95" w:rsidRDefault="00E04A95" w:rsidP="00E04A95">
      <w:pPr>
        <w:rPr>
          <w:rFonts w:ascii="Times New Roman" w:hAnsi="Times New Roman" w:cs="Times New Roman"/>
        </w:rPr>
      </w:pPr>
    </w:p>
    <w:p w14:paraId="66A3EE2F" w14:textId="77777777" w:rsidR="00E04A95" w:rsidRDefault="00E04A95" w:rsidP="00E04A95">
      <w:pPr>
        <w:rPr>
          <w:rFonts w:ascii="Times New Roman" w:hAnsi="Times New Roman" w:cs="Times New Roman"/>
        </w:rPr>
      </w:pPr>
    </w:p>
    <w:p w14:paraId="39F56FE5" w14:textId="77777777" w:rsidR="00E04A95" w:rsidRDefault="00E04A95" w:rsidP="00E04A95">
      <w:pPr>
        <w:rPr>
          <w:rFonts w:ascii="Times New Roman" w:hAnsi="Times New Roman" w:cs="Times New Roman"/>
        </w:rPr>
      </w:pPr>
    </w:p>
    <w:p w14:paraId="17D27079" w14:textId="77777777" w:rsidR="00E04A95" w:rsidRDefault="00E04A95" w:rsidP="00E04A95">
      <w:pPr>
        <w:rPr>
          <w:rFonts w:ascii="Times New Roman" w:hAnsi="Times New Roman" w:cs="Times New Roman"/>
        </w:rPr>
      </w:pPr>
    </w:p>
    <w:p w14:paraId="7F3181FC" w14:textId="77777777" w:rsidR="00E04A95" w:rsidRDefault="00E04A95" w:rsidP="00E04A95">
      <w:pPr>
        <w:rPr>
          <w:rFonts w:ascii="Times New Roman" w:hAnsi="Times New Roman" w:cs="Times New Roman"/>
        </w:rPr>
      </w:pPr>
    </w:p>
    <w:p w14:paraId="29548AF2" w14:textId="77777777" w:rsidR="00E04A95" w:rsidRDefault="00E04A95" w:rsidP="00E04A95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  <w:bookmarkStart w:id="0" w:name="_Hlk69402140"/>
      <w:r>
        <w:rPr>
          <w:rFonts w:ascii="Times New Roman" w:hAnsi="Times New Roman" w:cs="Times New Roman"/>
          <w:b/>
          <w:sz w:val="36"/>
        </w:rPr>
        <w:t>ZAPROSZENIE DO ZŁOŻENIA OFERTY</w:t>
      </w:r>
    </w:p>
    <w:p w14:paraId="2B633D0F" w14:textId="77777777" w:rsidR="00E04A95" w:rsidRDefault="00E04A95" w:rsidP="00E04A95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w postępowaniu na</w:t>
      </w:r>
    </w:p>
    <w:p w14:paraId="2C66D1AD" w14:textId="77777777" w:rsidR="003E2563" w:rsidRDefault="003E2563" w:rsidP="00E04A95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</w:p>
    <w:p w14:paraId="192A2572" w14:textId="39C3B727" w:rsidR="00E04A95" w:rsidRDefault="00E04A95" w:rsidP="003E2563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bookmarkStart w:id="1" w:name="_Hlk164342395"/>
      <w:r>
        <w:rPr>
          <w:rFonts w:ascii="Times New Roman" w:eastAsia="Arial" w:hAnsi="Times New Roman" w:cs="Times New Roman"/>
          <w:sz w:val="24"/>
        </w:rPr>
        <w:t xml:space="preserve">zakup i dostarczenie fabrycznie nowych Urządzeń: tj.  </w:t>
      </w:r>
      <w:r w:rsidR="00E2553E">
        <w:rPr>
          <w:rFonts w:ascii="Times New Roman" w:eastAsia="Arial" w:hAnsi="Times New Roman" w:cs="Times New Roman"/>
          <w:sz w:val="24"/>
        </w:rPr>
        <w:t xml:space="preserve">zestawu </w:t>
      </w:r>
      <w:r w:rsidR="00816CF1">
        <w:rPr>
          <w:rFonts w:ascii="Times New Roman" w:eastAsia="Arial" w:hAnsi="Times New Roman" w:cs="Times New Roman"/>
          <w:sz w:val="24"/>
        </w:rPr>
        <w:t xml:space="preserve">mikrofonów </w:t>
      </w:r>
      <w:r w:rsidR="00877B2F">
        <w:rPr>
          <w:rFonts w:ascii="Times New Roman" w:eastAsia="Arial" w:hAnsi="Times New Roman" w:cs="Times New Roman"/>
          <w:sz w:val="24"/>
        </w:rPr>
        <w:t xml:space="preserve">nagłownych wraz z adapterami </w:t>
      </w:r>
      <w:r w:rsidR="00CE3393">
        <w:rPr>
          <w:rFonts w:ascii="Times New Roman" w:eastAsia="Arial" w:hAnsi="Times New Roman" w:cs="Times New Roman"/>
          <w:sz w:val="24"/>
        </w:rPr>
        <w:t xml:space="preserve">w konfiguracji </w:t>
      </w:r>
      <w:r>
        <w:rPr>
          <w:rFonts w:ascii="Times New Roman" w:eastAsia="Arial" w:hAnsi="Times New Roman" w:cs="Times New Roman"/>
          <w:sz w:val="24"/>
        </w:rPr>
        <w:t>zgodn</w:t>
      </w:r>
      <w:r w:rsidR="00CE3393">
        <w:rPr>
          <w:rFonts w:ascii="Times New Roman" w:eastAsia="Arial" w:hAnsi="Times New Roman" w:cs="Times New Roman"/>
          <w:sz w:val="24"/>
        </w:rPr>
        <w:t>ej</w:t>
      </w:r>
      <w:r>
        <w:rPr>
          <w:rFonts w:ascii="Times New Roman" w:eastAsia="Arial" w:hAnsi="Times New Roman" w:cs="Times New Roman"/>
          <w:sz w:val="24"/>
        </w:rPr>
        <w:t xml:space="preserve"> z opisem przedmiotu zamówienia</w:t>
      </w:r>
      <w:bookmarkEnd w:id="1"/>
      <w:r>
        <w:rPr>
          <w:rFonts w:ascii="Times New Roman" w:eastAsia="Arial" w:hAnsi="Times New Roman" w:cs="Times New Roman"/>
          <w:sz w:val="24"/>
        </w:rPr>
        <w:t>”</w:t>
      </w:r>
    </w:p>
    <w:bookmarkEnd w:id="0"/>
    <w:p w14:paraId="00EB3459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  <w:u w:val="single"/>
        </w:rPr>
      </w:pPr>
    </w:p>
    <w:p w14:paraId="5A43FB12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  <w:u w:val="single"/>
        </w:rPr>
      </w:pPr>
    </w:p>
    <w:p w14:paraId="7D03B8FA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  <w:u w:val="single"/>
        </w:rPr>
      </w:pPr>
    </w:p>
    <w:p w14:paraId="12DC5984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A62D8D3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2D24CF26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782BBCFE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40FE5475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77FAF3D4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630CD46F" w14:textId="77777777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1BD99302" w14:textId="77777777" w:rsidR="003E2563" w:rsidRDefault="003E2563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0B149174" w14:textId="77777777" w:rsidR="003E2563" w:rsidRDefault="003E2563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  <w:u w:val="single"/>
        </w:rPr>
      </w:pPr>
    </w:p>
    <w:p w14:paraId="583CB4FC" w14:textId="77777777" w:rsidR="00DE5C45" w:rsidRDefault="00DE5C45" w:rsidP="00E04A95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85F1656" w14:textId="77777777" w:rsidR="00DE5C45" w:rsidRDefault="00DE5C45" w:rsidP="00E04A95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889FA89" w14:textId="77777777" w:rsidR="0011653B" w:rsidRPr="0011653B" w:rsidRDefault="00822BC7" w:rsidP="0011653B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</w:rPr>
      </w:pPr>
      <w:r w:rsidRPr="0011653B">
        <w:rPr>
          <w:rFonts w:ascii="Times New Roman" w:hAnsi="Times New Roman" w:cs="Times New Roman"/>
          <w:b/>
        </w:rPr>
        <w:t xml:space="preserve">Zatwierdził: </w:t>
      </w:r>
    </w:p>
    <w:p w14:paraId="5DD146C4" w14:textId="77777777" w:rsidR="0011653B" w:rsidRPr="0011653B" w:rsidRDefault="00822BC7" w:rsidP="0011653B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</w:rPr>
      </w:pPr>
      <w:r w:rsidRPr="0011653B">
        <w:rPr>
          <w:rFonts w:ascii="Times New Roman" w:hAnsi="Times New Roman" w:cs="Times New Roman"/>
          <w:b/>
        </w:rPr>
        <w:t xml:space="preserve">Dyrektor Teatru Rampa </w:t>
      </w:r>
      <w:r w:rsidR="0011653B" w:rsidRPr="0011653B">
        <w:rPr>
          <w:rFonts w:ascii="Times New Roman" w:hAnsi="Times New Roman" w:cs="Times New Roman"/>
          <w:b/>
        </w:rPr>
        <w:t>na Targówku</w:t>
      </w:r>
    </w:p>
    <w:p w14:paraId="586BC31F" w14:textId="34F99F0B" w:rsidR="00DE5C45" w:rsidRPr="0011653B" w:rsidRDefault="0011653B" w:rsidP="0011653B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</w:rPr>
      </w:pPr>
      <w:r w:rsidRPr="0011653B">
        <w:rPr>
          <w:rFonts w:ascii="Times New Roman" w:hAnsi="Times New Roman" w:cs="Times New Roman"/>
          <w:b/>
        </w:rPr>
        <w:t>Michał Walczak</w:t>
      </w:r>
    </w:p>
    <w:p w14:paraId="182058B6" w14:textId="77777777" w:rsidR="0011653B" w:rsidRDefault="0011653B" w:rsidP="00E04A95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645822B" w14:textId="77777777" w:rsidR="00DE5C45" w:rsidRDefault="00DE5C45" w:rsidP="00E04A95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1F08A56C" w14:textId="77777777" w:rsidR="003E2563" w:rsidRDefault="003E2563" w:rsidP="00E04A95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7E3E9FA1" w14:textId="19103D34" w:rsidR="00E04A95" w:rsidRDefault="00E04A95" w:rsidP="00E04A95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 INFORMACJA O ZAMAWIAJĄCYM</w:t>
      </w:r>
    </w:p>
    <w:p w14:paraId="437EE69D" w14:textId="77777777" w:rsidR="00E04A95" w:rsidRDefault="00E04A95" w:rsidP="00E04A95">
      <w:pPr>
        <w:spacing w:before="80" w:after="8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Teatr RAMPA na Targówku z siedzibą w Warszawie, ul. Kołowa 20, 03-536  Warszawa, instytucja artystyczna, samorządowa instytucja kultury Miasta Stołecznego Warszawy, osoba prawna zarejestrowana w Rejestrze Instytucji Kultury prowadzonym przez Urząd Miasta st. Warszawy pod numerem RIA/127/85, Regon: 000564270, NIP: 525-000-96-02,  </w:t>
      </w:r>
    </w:p>
    <w:p w14:paraId="7661EA13" w14:textId="77777777" w:rsidR="00E04A95" w:rsidRDefault="00000000" w:rsidP="00E04A95">
      <w:pPr>
        <w:spacing w:before="80" w:after="8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hyperlink r:id="rId8" w:history="1">
        <w:r w:rsidR="00E04A95">
          <w:rPr>
            <w:rStyle w:val="Hipercze"/>
            <w:rFonts w:ascii="Times New Roman" w:eastAsia="Calibri" w:hAnsi="Times New Roman" w:cs="Times New Roman"/>
            <w:sz w:val="24"/>
            <w:szCs w:val="24"/>
            <w:lang w:eastAsia="zh-CN"/>
          </w:rPr>
          <w:t>www.teatr-rampa.pl</w:t>
        </w:r>
      </w:hyperlink>
      <w:r w:rsidR="00E04A9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</w:p>
    <w:p w14:paraId="255DE153" w14:textId="77777777" w:rsidR="00E04A95" w:rsidRDefault="00E04A95" w:rsidP="00E04A95">
      <w:pPr>
        <w:spacing w:before="80" w:after="8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D9A01E6" w14:textId="77777777" w:rsidR="00E04A95" w:rsidRDefault="00E04A95" w:rsidP="00E04A95">
      <w:pPr>
        <w:spacing w:line="240" w:lineRule="auto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2.  PRZEDMIOT ZAMÓWIENIA </w:t>
      </w:r>
    </w:p>
    <w:p w14:paraId="384798BD" w14:textId="5F284D7E" w:rsidR="00E04A95" w:rsidRDefault="00E04A95" w:rsidP="00E04A95">
      <w:pPr>
        <w:tabs>
          <w:tab w:val="left" w:pos="567"/>
          <w:tab w:val="left" w:pos="850"/>
        </w:tabs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Przedmiotem niniejszego zamówienia jest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BE0D3D">
        <w:rPr>
          <w:rFonts w:ascii="Times New Roman" w:eastAsia="Arial" w:hAnsi="Times New Roman" w:cs="Times New Roman"/>
          <w:sz w:val="24"/>
        </w:rPr>
        <w:t xml:space="preserve">zakup i dostarczenie fabrycznie nowych Urządzeń: tj.  </w:t>
      </w:r>
      <w:r w:rsidR="00E2553E">
        <w:rPr>
          <w:rFonts w:ascii="Times New Roman" w:eastAsia="Arial" w:hAnsi="Times New Roman" w:cs="Times New Roman"/>
          <w:sz w:val="24"/>
        </w:rPr>
        <w:t>zestawu</w:t>
      </w:r>
      <w:r w:rsidR="00BE0D3D">
        <w:rPr>
          <w:rFonts w:ascii="Times New Roman" w:eastAsia="Arial" w:hAnsi="Times New Roman" w:cs="Times New Roman"/>
          <w:sz w:val="24"/>
        </w:rPr>
        <w:t xml:space="preserve"> mikrofonów nagłownych wraz z adapterami w konfiguracji zgodnej z opisem przedmiotu zamówienia (zał. nr 1)</w:t>
      </w:r>
    </w:p>
    <w:p w14:paraId="2DBB6FBD" w14:textId="77777777" w:rsidR="00E04A95" w:rsidRDefault="00E04A95" w:rsidP="00E04A95">
      <w:pPr>
        <w:tabs>
          <w:tab w:val="left" w:pos="426"/>
        </w:tabs>
        <w:spacing w:after="113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Załączniki do niniejszego zaproszenia:</w:t>
      </w:r>
    </w:p>
    <w:p w14:paraId="0ABA80C7" w14:textId="77777777" w:rsidR="00E04A95" w:rsidRDefault="00E04A95" w:rsidP="00E04A95">
      <w:pPr>
        <w:tabs>
          <w:tab w:val="left" w:pos="426"/>
        </w:tabs>
        <w:spacing w:after="113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Załącznik nr 1. – opis przedmiotu zamówienia</w:t>
      </w:r>
    </w:p>
    <w:p w14:paraId="2FEB00F9" w14:textId="77777777" w:rsidR="00E04A95" w:rsidRDefault="00E04A95" w:rsidP="00E04A95">
      <w:pPr>
        <w:tabs>
          <w:tab w:val="left" w:pos="426"/>
        </w:tabs>
        <w:spacing w:after="113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Załącznik nr 2. – projekt umowy </w:t>
      </w:r>
    </w:p>
    <w:p w14:paraId="37B7C6C1" w14:textId="1EDAA22D" w:rsidR="00714C8B" w:rsidRDefault="00714C8B" w:rsidP="00E04A95">
      <w:pPr>
        <w:tabs>
          <w:tab w:val="left" w:pos="426"/>
        </w:tabs>
        <w:spacing w:after="113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Załącznik nr 3. – formularz oferty</w:t>
      </w:r>
    </w:p>
    <w:p w14:paraId="65913083" w14:textId="77777777" w:rsidR="00E04A95" w:rsidRDefault="00E04A95" w:rsidP="00E04A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FF0C8D" w14:textId="4794BC34" w:rsidR="00E04A95" w:rsidRDefault="00E04A95" w:rsidP="00E04A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udzielająca informacji: </w:t>
      </w:r>
      <w:r w:rsidR="00AF423F">
        <w:rPr>
          <w:rFonts w:ascii="Times New Roman" w:hAnsi="Times New Roman" w:cs="Times New Roman"/>
        </w:rPr>
        <w:t>Agata Jagniatkowska</w:t>
      </w:r>
      <w:r>
        <w:rPr>
          <w:rFonts w:ascii="Times New Roman" w:hAnsi="Times New Roman" w:cs="Times New Roman"/>
        </w:rPr>
        <w:t>, tel. 22 6795051 wew.</w:t>
      </w:r>
      <w:r w:rsidR="00AF423F">
        <w:rPr>
          <w:rFonts w:ascii="Times New Roman" w:hAnsi="Times New Roman" w:cs="Times New Roman"/>
        </w:rPr>
        <w:t>149</w:t>
      </w:r>
    </w:p>
    <w:p w14:paraId="39706FEA" w14:textId="5696BBC2" w:rsidR="00E04A95" w:rsidRPr="00AF423F" w:rsidRDefault="00E04A95" w:rsidP="00E04A95">
      <w:pPr>
        <w:spacing w:line="240" w:lineRule="auto"/>
        <w:rPr>
          <w:rFonts w:ascii="Times New Roman" w:hAnsi="Times New Roman" w:cs="Times New Roman"/>
          <w:lang w:val="sv-SE"/>
        </w:rPr>
      </w:pPr>
      <w:r w:rsidRPr="00816CF1">
        <w:rPr>
          <w:rFonts w:ascii="Times New Roman" w:hAnsi="Times New Roman" w:cs="Times New Roman"/>
          <w:lang w:val="sv-SE"/>
        </w:rPr>
        <w:t xml:space="preserve">e-mail: </w:t>
      </w:r>
      <w:hyperlink r:id="rId9" w:history="1">
        <w:r w:rsidR="00AF423F" w:rsidRPr="00EF2E95">
          <w:rPr>
            <w:rStyle w:val="Hipercze"/>
            <w:rFonts w:ascii="Times New Roman" w:hAnsi="Times New Roman" w:cs="Times New Roman"/>
            <w:lang w:val="sv-SE"/>
          </w:rPr>
          <w:t>agata.jagniatkowska@teatr-rampa.pl</w:t>
        </w:r>
      </w:hyperlink>
    </w:p>
    <w:p w14:paraId="29823E5F" w14:textId="77777777" w:rsidR="00E04A95" w:rsidRDefault="00E04A95" w:rsidP="00E04A95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3. KRYTERIA  WYBORU</w:t>
      </w:r>
    </w:p>
    <w:p w14:paraId="049F9E9A" w14:textId="77777777" w:rsidR="00E04A95" w:rsidRDefault="00E04A95" w:rsidP="00E04A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najkorzystniejsza zostanie wybrana oferta, </w:t>
      </w:r>
    </w:p>
    <w:p w14:paraId="7A94367C" w14:textId="77777777" w:rsidR="00E04A95" w:rsidRDefault="00E04A95" w:rsidP="00E04A95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która będzie spełniać wymogi niniejszego zaproszenia,</w:t>
      </w:r>
    </w:p>
    <w:p w14:paraId="22FB2A43" w14:textId="77777777" w:rsidR="00E04A95" w:rsidRDefault="00E04A95" w:rsidP="00E04A95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realizacji zamówienia będzie najniższa spośród złożonych ofert</w:t>
      </w:r>
    </w:p>
    <w:p w14:paraId="1890FF85" w14:textId="1C415668" w:rsidR="00E04A95" w:rsidRDefault="00E04A95" w:rsidP="00E04A95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złożenie oferty jest jednoznaczne z zaakceptowaniem kryteriów umowy </w:t>
      </w:r>
      <w:r w:rsidR="00E465CC">
        <w:rPr>
          <w:rFonts w:ascii="Times New Roman" w:hAnsi="Times New Roman" w:cs="Times New Roman"/>
        </w:rPr>
        <w:t xml:space="preserve"> (zał. 2)  </w:t>
      </w:r>
      <w:r>
        <w:rPr>
          <w:rFonts w:ascii="Times New Roman" w:hAnsi="Times New Roman" w:cs="Times New Roman"/>
        </w:rPr>
        <w:t>przez Wykonawcę.</w:t>
      </w:r>
    </w:p>
    <w:p w14:paraId="0DA7471E" w14:textId="77777777" w:rsidR="00E04A95" w:rsidRDefault="00E04A95" w:rsidP="00E04A95">
      <w:pPr>
        <w:spacing w:before="80"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Oceny ofert dokona powołana Komisja. O wynikach pracy Komisji Zamawiający poinformuje wszystkich wykonawców, którzy złożą oferty. Zamawiający przewiduje, że wybór wykonawcy zostanie przeprowadzony w terminie do 7 dni od upływu terminu składania ofert. </w:t>
      </w:r>
    </w:p>
    <w:p w14:paraId="65600D68" w14:textId="77777777" w:rsidR="00E04A95" w:rsidRDefault="00E04A95" w:rsidP="00E04A95">
      <w:pPr>
        <w:spacing w:line="240" w:lineRule="auto"/>
        <w:rPr>
          <w:rFonts w:ascii="Times New Roman" w:hAnsi="Times New Roman" w:cs="Times New Roman"/>
        </w:rPr>
      </w:pPr>
    </w:p>
    <w:p w14:paraId="30EF41DF" w14:textId="77777777" w:rsidR="00E04A95" w:rsidRDefault="00E04A95" w:rsidP="00E04A95">
      <w:pPr>
        <w:pStyle w:val="Nagwek2"/>
        <w:spacing w:line="276" w:lineRule="auto"/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</w:rPr>
      </w:pPr>
      <w:r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</w:rPr>
        <w:t>4.  FORMA OFERTY</w:t>
      </w:r>
    </w:p>
    <w:p w14:paraId="65BEE1D9" w14:textId="77777777" w:rsidR="00E04A95" w:rsidRDefault="00E04A95" w:rsidP="00E04A95">
      <w:pPr>
        <w:pStyle w:val="Tekstpodstawowy2"/>
        <w:spacing w:line="240" w:lineRule="auto"/>
      </w:pPr>
      <w:r>
        <w:rPr>
          <w:sz w:val="22"/>
          <w:szCs w:val="22"/>
        </w:rPr>
        <w:t>Wymagana forma złożenia oferty:</w:t>
      </w:r>
    </w:p>
    <w:p w14:paraId="66EB39DD" w14:textId="20C0E12D" w:rsidR="00E04A95" w:rsidRPr="00CD10A0" w:rsidRDefault="00E04A95" w:rsidP="00E04A95">
      <w:pPr>
        <w:pStyle w:val="Tekstpodstawowy2"/>
        <w:numPr>
          <w:ilvl w:val="0"/>
          <w:numId w:val="19"/>
        </w:numPr>
        <w:spacing w:after="0" w:line="240" w:lineRule="auto"/>
        <w:rPr>
          <w:sz w:val="22"/>
          <w:szCs w:val="22"/>
          <w:u w:val="single"/>
          <w:shd w:val="clear" w:color="auto" w:fill="FFFFFF"/>
        </w:rPr>
      </w:pPr>
      <w:r>
        <w:rPr>
          <w:sz w:val="22"/>
          <w:szCs w:val="22"/>
        </w:rPr>
        <w:t xml:space="preserve">pocztą elektroniczną na adres: </w:t>
      </w:r>
      <w:hyperlink r:id="rId10" w:history="1">
        <w:r w:rsidR="00CD10A0" w:rsidRPr="00EF2E95">
          <w:rPr>
            <w:rStyle w:val="Hipercze"/>
            <w:sz w:val="22"/>
            <w:szCs w:val="22"/>
          </w:rPr>
          <w:t>info@teatr-rampa.pl</w:t>
        </w:r>
      </w:hyperlink>
    </w:p>
    <w:p w14:paraId="58851BBA" w14:textId="77777777" w:rsidR="00CD10A0" w:rsidRDefault="00CD10A0" w:rsidP="00CD10A0">
      <w:pPr>
        <w:pStyle w:val="Tekstpodstawowy2"/>
        <w:spacing w:after="0" w:line="240" w:lineRule="auto"/>
        <w:ind w:left="780"/>
        <w:rPr>
          <w:sz w:val="22"/>
          <w:szCs w:val="22"/>
          <w:u w:val="single"/>
          <w:shd w:val="clear" w:color="auto" w:fill="FFFFFF"/>
        </w:rPr>
      </w:pPr>
    </w:p>
    <w:p w14:paraId="6917D309" w14:textId="77777777" w:rsidR="00E04A95" w:rsidRDefault="00E04A95" w:rsidP="00E04A95">
      <w:pPr>
        <w:pStyle w:val="Nagwek2"/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</w:rPr>
      </w:pPr>
      <w:r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</w:rPr>
        <w:t xml:space="preserve">5.  TERMIN PRZESŁANIA OFERTY </w:t>
      </w:r>
    </w:p>
    <w:p w14:paraId="5207F4DB" w14:textId="3D973B8C" w:rsidR="00E04A95" w:rsidRDefault="00E04A95" w:rsidP="00E04A95">
      <w:pPr>
        <w:spacing w:before="120" w:after="120" w:line="240" w:lineRule="auto"/>
        <w:rPr>
          <w:b/>
          <w:u w:val="single"/>
        </w:rPr>
      </w:pPr>
      <w:r>
        <w:rPr>
          <w:rFonts w:ascii="Times New Roman" w:hAnsi="Times New Roman" w:cs="Times New Roman"/>
        </w:rPr>
        <w:t xml:space="preserve">Prosimy o przesłanie oferty w terminie </w:t>
      </w:r>
      <w:r>
        <w:rPr>
          <w:rFonts w:ascii="Times New Roman" w:hAnsi="Times New Roman" w:cs="Times New Roman"/>
          <w:b/>
          <w:u w:val="single"/>
        </w:rPr>
        <w:t>do dnia 2</w:t>
      </w:r>
      <w:r w:rsidR="00A43A3E">
        <w:rPr>
          <w:rFonts w:ascii="Times New Roman" w:hAnsi="Times New Roman" w:cs="Times New Roman"/>
          <w:b/>
          <w:u w:val="single"/>
        </w:rPr>
        <w:t>6</w:t>
      </w:r>
      <w:r>
        <w:rPr>
          <w:rFonts w:ascii="Times New Roman" w:hAnsi="Times New Roman" w:cs="Times New Roman"/>
          <w:b/>
          <w:u w:val="single"/>
        </w:rPr>
        <w:t>.04.</w:t>
      </w:r>
      <w:r w:rsidR="00CD10A0">
        <w:rPr>
          <w:rFonts w:ascii="Times New Roman" w:hAnsi="Times New Roman" w:cs="Times New Roman"/>
          <w:b/>
          <w:u w:val="single"/>
        </w:rPr>
        <w:t xml:space="preserve"> 2024 </w:t>
      </w:r>
      <w:r>
        <w:rPr>
          <w:rFonts w:ascii="Times New Roman" w:hAnsi="Times New Roman" w:cs="Times New Roman"/>
          <w:b/>
          <w:u w:val="single"/>
        </w:rPr>
        <w:t>r. do godz. 1</w:t>
      </w:r>
      <w:r w:rsidR="00A43A3E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.00</w:t>
      </w:r>
    </w:p>
    <w:p w14:paraId="164967AD" w14:textId="77777777" w:rsidR="00E04A95" w:rsidRDefault="00E04A95" w:rsidP="00E04A95">
      <w:pPr>
        <w:spacing w:before="120" w:after="120" w:line="240" w:lineRule="auto"/>
        <w:rPr>
          <w:rFonts w:ascii="Times New Roman" w:hAnsi="Times New Roman" w:cs="Times New Roman"/>
        </w:rPr>
      </w:pPr>
    </w:p>
    <w:p w14:paraId="3D9B59DB" w14:textId="77777777" w:rsidR="00714C8B" w:rsidRDefault="00714C8B" w:rsidP="00E04A95">
      <w:pPr>
        <w:spacing w:before="120" w:after="120" w:line="240" w:lineRule="auto"/>
        <w:rPr>
          <w:rFonts w:ascii="Times New Roman" w:hAnsi="Times New Roman" w:cs="Times New Roman"/>
        </w:rPr>
      </w:pPr>
    </w:p>
    <w:p w14:paraId="191B23D4" w14:textId="190706C4" w:rsidR="00E04A95" w:rsidRDefault="00E04A95" w:rsidP="00E04A95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6. WYMOGI DOTYCZĄCE ZŁOŻENIA OFERTY</w:t>
      </w:r>
    </w:p>
    <w:p w14:paraId="413A3689" w14:textId="0BBBF766" w:rsidR="00E04A95" w:rsidRDefault="00E04A95" w:rsidP="00E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i">
            <w:drawing>
              <wp:anchor distT="53790" distB="54150" distL="168090" distR="168450" simplePos="0" relativeHeight="251659264" behindDoc="0" locked="0" layoutInCell="1" allowOverlap="1" wp14:anchorId="5CC37A1B" wp14:editId="5D547290">
                <wp:simplePos x="0" y="0"/>
                <wp:positionH relativeFrom="column">
                  <wp:posOffset>2691765</wp:posOffset>
                </wp:positionH>
                <wp:positionV relativeFrom="paragraph">
                  <wp:posOffset>105410</wp:posOffset>
                </wp:positionV>
                <wp:extent cx="42545" cy="42545"/>
                <wp:effectExtent l="0" t="635" r="0" b="4445"/>
                <wp:wrapNone/>
                <wp:docPr id="4" name="Pismo odręcz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2545" cy="42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i">
            <w:drawing>
              <wp:anchor distT="53790" distB="54150" distL="168090" distR="168450" simplePos="0" relativeHeight="251660288" behindDoc="0" locked="0" layoutInCell="1" allowOverlap="1" wp14:anchorId="523050D3" wp14:editId="5F966F52">
                <wp:simplePos x="0" y="0"/>
                <wp:positionH relativeFrom="column">
                  <wp:posOffset>2697480</wp:posOffset>
                </wp:positionH>
                <wp:positionV relativeFrom="paragraph">
                  <wp:posOffset>38100</wp:posOffset>
                </wp:positionV>
                <wp:extent cx="42545" cy="42545"/>
                <wp:effectExtent l="1905" t="0" r="3175" b="0"/>
                <wp:wrapNone/>
                <wp:docPr id="3" name="Pismo odręcz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2545" cy="42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hAnsi="Times New Roman" w:cs="Times New Roman"/>
          <w:sz w:val="24"/>
          <w:szCs w:val="24"/>
        </w:rPr>
        <w:t>Wykonawców zainteresowanych realizacją przedmiotowego zamówienia prosimy o złożenie oferty w terminie wskazanym w pkt. 5.</w:t>
      </w:r>
    </w:p>
    <w:p w14:paraId="714AFA49" w14:textId="77777777" w:rsidR="00E04A95" w:rsidRDefault="00E04A95" w:rsidP="00E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Przesłana oferta powinna zawierać co najmniej:</w:t>
      </w:r>
    </w:p>
    <w:p w14:paraId="6470BE86" w14:textId="77777777" w:rsidR="00E04A95" w:rsidRDefault="00E04A95" w:rsidP="00E04A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wypełniony formularz oferty – zgodny  z wzorem stanowiącym załącznik do niniejszego zaproszenia,</w:t>
      </w:r>
    </w:p>
    <w:p w14:paraId="544A0C32" w14:textId="77777777" w:rsidR="00E04A95" w:rsidRDefault="00E04A95" w:rsidP="00E04A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wpisie do ewidencji działalności gospodarczej lub KRS-u,</w:t>
      </w:r>
    </w:p>
    <w:p w14:paraId="37C2BB1F" w14:textId="77777777" w:rsidR="00E04A95" w:rsidRDefault="00E04A95" w:rsidP="00E04A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złożenia oferty wraz z dokumentami potwierdzającymi umocowanie osób udzielających pełnomocnictwo/składających ofertę, o ile upoważnienie do złożenia oferty nie wynika z innych dokumentów składających się na ofertę,</w:t>
      </w:r>
    </w:p>
    <w:p w14:paraId="44916FC0" w14:textId="77777777" w:rsidR="00E04A95" w:rsidRDefault="00E04A95" w:rsidP="00E04A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dotyczące oferowanych Urządzeń  wskazujące jego producenta, typ, model oraz oferowaną konfigurację</w:t>
      </w:r>
      <w:r>
        <w:rPr>
          <w:rFonts w:ascii="Times New Roman" w:hAnsi="Times New Roman" w:cs="Times New Roman"/>
          <w:szCs w:val="24"/>
        </w:rPr>
        <w:t xml:space="preserve"> oraz przekazanie szczegółowych informacji nt. przedmiotu oferty (w tym w postaci np. folderów, katalogów, itp.).</w:t>
      </w:r>
    </w:p>
    <w:p w14:paraId="1A78EA46" w14:textId="77777777" w:rsidR="00E04A95" w:rsidRDefault="00E04A95" w:rsidP="00E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04AE2" w14:textId="77777777" w:rsidR="00E04A95" w:rsidRDefault="00E04A95" w:rsidP="00E04A95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0B059693" w14:textId="77777777" w:rsidR="00E04A95" w:rsidRDefault="00E04A95" w:rsidP="00E04A95">
      <w:pPr>
        <w:spacing w:before="80" w:after="8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7. UMOWA</w:t>
      </w:r>
    </w:p>
    <w:p w14:paraId="706E2A0A" w14:textId="77777777" w:rsidR="00E04A95" w:rsidRDefault="00E04A95" w:rsidP="00E04A95">
      <w:pPr>
        <w:spacing w:before="80"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 załączeniu do niniejszego zaproszenia do złożenia oferty przekazuje wzór umowy, który zostanie podpisany w terminie wyznaczonym przez Zamawiającego z podmiotem, który złoży najkorzystniejszą ofertę w odpowiedzi na niniejsze zaproszenie.</w:t>
      </w:r>
    </w:p>
    <w:p w14:paraId="4D4FBB04" w14:textId="77777777" w:rsidR="00E04A95" w:rsidRDefault="00E04A95" w:rsidP="00E04A9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 RODO</w:t>
      </w:r>
    </w:p>
    <w:p w14:paraId="06C66C30" w14:textId="77777777" w:rsidR="00E04A95" w:rsidRPr="000A7AD6" w:rsidRDefault="00E04A95" w:rsidP="00E04A95">
      <w:pPr>
        <w:pStyle w:val="Teksttreci0"/>
        <w:shd w:val="clear" w:color="auto" w:fill="auto"/>
        <w:tabs>
          <w:tab w:val="right" w:pos="8860"/>
        </w:tabs>
        <w:spacing w:before="0" w:line="240" w:lineRule="auto"/>
        <w:ind w:left="40" w:right="40" w:firstLine="0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0A7AD6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W związku z realizacją wymogów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 „RODO”), informacja o zasadach przetwarzania Państwa danych osobowych oraz</w:t>
      </w:r>
      <w:r w:rsidRPr="000A7AD6">
        <w:rPr>
          <w:sz w:val="22"/>
          <w:szCs w:val="22"/>
        </w:rPr>
        <w:t xml:space="preserve"> </w:t>
      </w:r>
      <w:r w:rsidRPr="000A7AD6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o przysługujących Państwu prawach z tym związanych zamieszczona jest na stronie internetowej Zamawiającego pod adresem: www.teatr-rampa.pl</w:t>
      </w:r>
    </w:p>
    <w:p w14:paraId="053117DA" w14:textId="77777777" w:rsidR="00E04A95" w:rsidRDefault="00E04A95" w:rsidP="00E04A95">
      <w:pPr>
        <w:rPr>
          <w:rFonts w:ascii="Times New Roman" w:hAnsi="Times New Roman" w:cs="Times New Roman"/>
          <w:b/>
        </w:rPr>
      </w:pPr>
    </w:p>
    <w:p w14:paraId="476CB254" w14:textId="77777777" w:rsidR="00E04A95" w:rsidRDefault="00E04A95" w:rsidP="00E04A95">
      <w:pPr>
        <w:rPr>
          <w:rFonts w:ascii="Times New Roman" w:hAnsi="Times New Roman" w:cs="Times New Roman"/>
          <w:b/>
        </w:rPr>
      </w:pPr>
    </w:p>
    <w:p w14:paraId="300219D5" w14:textId="77777777" w:rsidR="00E04A95" w:rsidRDefault="00E04A95" w:rsidP="00E04A95">
      <w:pPr>
        <w:rPr>
          <w:rFonts w:ascii="Times New Roman" w:hAnsi="Times New Roman" w:cs="Times New Roman"/>
          <w:b/>
        </w:rPr>
      </w:pPr>
    </w:p>
    <w:p w14:paraId="3B45646E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2EB59B2C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38EB719E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3609B5B2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770ACF47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568A5A8F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49D410B6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63DAA53E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2E5E2462" w14:textId="77777777" w:rsidR="000A7AD6" w:rsidRDefault="000A7AD6" w:rsidP="00E04A95">
      <w:pPr>
        <w:rPr>
          <w:rFonts w:ascii="Times New Roman" w:hAnsi="Times New Roman" w:cs="Times New Roman"/>
          <w:b/>
        </w:rPr>
      </w:pPr>
    </w:p>
    <w:p w14:paraId="0C4EAEC5" w14:textId="77777777" w:rsidR="00714C8B" w:rsidRDefault="00714C8B" w:rsidP="00714C8B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8F5D54" w14:textId="77777777" w:rsidR="00E04A95" w:rsidRDefault="00E04A95" w:rsidP="00E04A95">
      <w:pPr>
        <w:pStyle w:val="Tekstpodstawowywcity32"/>
        <w:spacing w:after="0" w:line="360" w:lineRule="auto"/>
        <w:ind w:right="74"/>
        <w:rPr>
          <w:sz w:val="22"/>
          <w:szCs w:val="22"/>
        </w:rPr>
      </w:pPr>
    </w:p>
    <w:p w14:paraId="778ED24C" w14:textId="0DCC051F" w:rsidR="00EA7BF2" w:rsidRPr="00B6160E" w:rsidRDefault="00EA7BF2" w:rsidP="00EA7BF2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i/>
          <w:iCs/>
          <w:u w:val="single"/>
        </w:rPr>
      </w:pPr>
      <w:r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Załącznik  nr 1 do Zaproszenia do złożenia oferty  „</w:t>
      </w:r>
      <w:r w:rsidRPr="00B6160E">
        <w:rPr>
          <w:rFonts w:ascii="Times New Roman" w:eastAsia="Arial" w:hAnsi="Times New Roman" w:cs="Times New Roman"/>
          <w:b/>
          <w:bCs/>
          <w:i/>
          <w:iCs/>
          <w:sz w:val="24"/>
        </w:rPr>
        <w:t xml:space="preserve">zakup i dostarczenie fabrycznie nowych Urządzeń: tj.  </w:t>
      </w:r>
      <w:r w:rsidR="00E2553E">
        <w:rPr>
          <w:rFonts w:ascii="Times New Roman" w:eastAsia="Arial" w:hAnsi="Times New Roman" w:cs="Times New Roman"/>
          <w:b/>
          <w:bCs/>
          <w:i/>
          <w:iCs/>
          <w:sz w:val="24"/>
        </w:rPr>
        <w:t>zestawu</w:t>
      </w:r>
      <w:r w:rsidRPr="00B6160E">
        <w:rPr>
          <w:rFonts w:ascii="Times New Roman" w:eastAsia="Arial" w:hAnsi="Times New Roman" w:cs="Times New Roman"/>
          <w:b/>
          <w:bCs/>
          <w:i/>
          <w:iCs/>
          <w:sz w:val="24"/>
        </w:rPr>
        <w:t xml:space="preserve"> mikrofonów nagłownych wraz z adapterami w konfiguracji zgodnej z opisem przedmiotu zamówienia”</w:t>
      </w:r>
      <w:r w:rsidR="00473349" w:rsidRPr="00473349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opis przedmiotu zamówienia</w:t>
      </w: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583"/>
        <w:gridCol w:w="6717"/>
        <w:gridCol w:w="852"/>
        <w:gridCol w:w="1488"/>
      </w:tblGrid>
      <w:tr w:rsidR="00EA7BF2" w14:paraId="7CC44900" w14:textId="77777777" w:rsidTr="003E3497">
        <w:trPr>
          <w:trHeight w:val="814"/>
        </w:trPr>
        <w:tc>
          <w:tcPr>
            <w:tcW w:w="442" w:type="dxa"/>
          </w:tcPr>
          <w:p w14:paraId="3D26A3D9" w14:textId="77777777" w:rsidR="00EA7BF2" w:rsidRDefault="00EA7BF2" w:rsidP="008E2D47">
            <w:pPr>
              <w:rPr>
                <w:rFonts w:ascii="Times New Roman" w:hAnsi="Times New Roman" w:cs="Times New Roman"/>
              </w:rPr>
            </w:pPr>
          </w:p>
          <w:p w14:paraId="0E688796" w14:textId="77777777" w:rsidR="00EA7BF2" w:rsidRPr="00CD3C8F" w:rsidRDefault="00EA7BF2" w:rsidP="008E2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858" w:type="dxa"/>
          </w:tcPr>
          <w:p w14:paraId="5B265178" w14:textId="77777777" w:rsidR="00EA7BF2" w:rsidRDefault="00EA7BF2" w:rsidP="008E2D47">
            <w:pPr>
              <w:jc w:val="center"/>
              <w:rPr>
                <w:rFonts w:ascii="Times New Roman" w:hAnsi="Times New Roman" w:cs="Times New Roman"/>
              </w:rPr>
            </w:pPr>
          </w:p>
          <w:p w14:paraId="68104979" w14:textId="77777777" w:rsidR="00EA7BF2" w:rsidRPr="00CD3C8F" w:rsidRDefault="00EA7BF2" w:rsidP="008E2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852" w:type="dxa"/>
          </w:tcPr>
          <w:p w14:paraId="53DFA1D7" w14:textId="77777777" w:rsidR="00EA7BF2" w:rsidRPr="00CD3C8F" w:rsidRDefault="00EA7BF2" w:rsidP="008E2D47">
            <w:pPr>
              <w:jc w:val="center"/>
              <w:rPr>
                <w:rFonts w:ascii="Times New Roman" w:hAnsi="Times New Roman" w:cs="Times New Roman"/>
              </w:rPr>
            </w:pPr>
          </w:p>
          <w:p w14:paraId="45508AC0" w14:textId="77777777" w:rsidR="00EA7BF2" w:rsidRPr="00CD3C8F" w:rsidRDefault="00EA7BF2" w:rsidP="008E2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488" w:type="dxa"/>
          </w:tcPr>
          <w:p w14:paraId="3DE7B2D4" w14:textId="77777777" w:rsidR="00EA7BF2" w:rsidRPr="00CD3C8F" w:rsidRDefault="00EA7BF2" w:rsidP="008E2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MIARY</w:t>
            </w:r>
          </w:p>
        </w:tc>
      </w:tr>
      <w:tr w:rsidR="00EA7BF2" w14:paraId="03AA9C56" w14:textId="77777777" w:rsidTr="003E3497">
        <w:trPr>
          <w:trHeight w:val="8633"/>
        </w:trPr>
        <w:tc>
          <w:tcPr>
            <w:tcW w:w="442" w:type="dxa"/>
          </w:tcPr>
          <w:p w14:paraId="11318AFA" w14:textId="77777777" w:rsidR="00EA7BF2" w:rsidRDefault="00EA7BF2" w:rsidP="008E2D47">
            <w:r>
              <w:t>1.</w:t>
            </w:r>
          </w:p>
        </w:tc>
        <w:tc>
          <w:tcPr>
            <w:tcW w:w="6858" w:type="dxa"/>
          </w:tcPr>
          <w:p w14:paraId="34AD439B" w14:textId="77777777" w:rsidR="00EA7BF2" w:rsidRDefault="00EA7BF2" w:rsidP="008E2D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Mikrofon nagłowny </w:t>
            </w:r>
            <w:r>
              <w:rPr>
                <w:b/>
                <w:bCs/>
                <w:sz w:val="26"/>
                <w:szCs w:val="26"/>
                <w:lang w:val="de-DE"/>
              </w:rPr>
              <w:t>DPA 4188 DC-F-F00-LE o poniższych parametrach</w:t>
            </w:r>
          </w:p>
          <w:p w14:paraId="76076048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Kierunkowy, kardioidalny, mikrofon pojemnościowy, Pasmo przenoszenia 20 Hz - 20 kHz</w:t>
            </w:r>
          </w:p>
          <w:p w14:paraId="1405953B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Efektywny zakres częstotliwości, ±2 dB, odległość 2-3 cm (0,8 - 1,2 cala) 100 Hz - 20 kHz z miękkim podbiciem 3 dB przy 8 - 20 kHz</w:t>
            </w:r>
          </w:p>
          <w:p w14:paraId="353AC1A4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Czułość ±3 dB przy 1 kHz 6 mV/Pa; -44 dB odp. 1 V/Pa</w:t>
            </w:r>
          </w:p>
          <w:p w14:paraId="2A2375D0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Równoważny poziom szumów, ważony Typ. 26 dB(A) re. 20 µPa (maks. 28 dB(A))</w:t>
            </w:r>
          </w:p>
          <w:p w14:paraId="2D6B801C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Równoważny poziom szumów, ITU-R BS.468-4 Typ. 38 dB (maks. 40 dB)</w:t>
            </w:r>
          </w:p>
          <w:p w14:paraId="101E79F5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Zniekształcenia, THD &lt; 1% - 134 dB SPL RMS, 137 dB SPL w szczycie</w:t>
            </w:r>
          </w:p>
          <w:p w14:paraId="7C395FED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Zakres dynamiki - Typ. 111 dB</w:t>
            </w:r>
          </w:p>
          <w:p w14:paraId="40220294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Maks. SPL, THD 10% 144 dB SPL szczyt</w:t>
            </w:r>
          </w:p>
          <w:p w14:paraId="73C9CECA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Znamionowa impedancja wyjściowa 30 - 40 Ω</w:t>
            </w:r>
          </w:p>
          <w:p w14:paraId="200F1239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Możliwość podłączenia kabla Do 300 m z adapterem DAD6001-BC XLR</w:t>
            </w:r>
          </w:p>
          <w:p w14:paraId="7D3ACB7A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Zasada symetryzacji sygnału wyjściowego: Sygnał symetryzowany z adapterem DAD6001-BC XLR</w:t>
            </w:r>
          </w:p>
          <w:p w14:paraId="539CFF0E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Współczynnik tłumienia sygnału współbieżnego (CMRR) &gt; 60 dB od 50 Hz do 15 kHz z adapterem DAD6001-BC XLR</w:t>
            </w:r>
          </w:p>
          <w:p w14:paraId="48F1A01D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Zasilanie (dla pełnej wydajności) Dla systemów bezprzewodowych: min. 5 V - max. 10 V przez adapter DPA DAD6001-BC: P48 (zasilanie fantomowe). Działa od 12 V</w:t>
            </w:r>
          </w:p>
          <w:p w14:paraId="7898652E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Pobór prądu 1,5 mA (mikrofon). 3,5 mA z adapterem DAD6001-BC XLR</w:t>
            </w:r>
          </w:p>
          <w:p w14:paraId="096E7E17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Złącze MicroDot</w:t>
            </w:r>
          </w:p>
          <w:p w14:paraId="6EE7ECE1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Uchwyt na jedno ucho</w:t>
            </w:r>
          </w:p>
          <w:p w14:paraId="52775A3D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Waga 8,5 g</w:t>
            </w:r>
          </w:p>
          <w:p w14:paraId="47CDC295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Średnica mikrofonu 5,4 mm</w:t>
            </w:r>
          </w:p>
          <w:p w14:paraId="3BAEA19A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Długość kabla 1,3 m</w:t>
            </w:r>
          </w:p>
          <w:p w14:paraId="357A51C2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Długość boomu: 120 mm</w:t>
            </w:r>
          </w:p>
          <w:p w14:paraId="309F5DE3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Kolor kabla beżowy</w:t>
            </w:r>
          </w:p>
          <w:p w14:paraId="6CE1A235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Średnica kabla 1,6 mm</w:t>
            </w:r>
          </w:p>
          <w:p w14:paraId="2718B5CE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Biegunowość: Dodatni wzrost ciśnienia akustycznego wytwarza dodatnie napięcie na styku MicroDot</w:t>
            </w:r>
          </w:p>
          <w:p w14:paraId="7A035EB3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Kompatybilność elektromagnetyczna (EMC): Pełna kompatybilność</w:t>
            </w:r>
          </w:p>
          <w:p w14:paraId="6E54E213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Zakres temperatur -40°C do 45°C (-40°F do 113°F)</w:t>
            </w:r>
          </w:p>
          <w:p w14:paraId="4971E637" w14:textId="77777777" w:rsidR="00EA7BF2" w:rsidRPr="00731AE3" w:rsidRDefault="00EA7BF2" w:rsidP="00EA7BF2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Wilgotność: względna (RH) Do 90%</w:t>
            </w:r>
          </w:p>
          <w:p w14:paraId="3199BACD" w14:textId="77777777" w:rsidR="00EA7BF2" w:rsidRDefault="00EA7BF2" w:rsidP="008E2D47">
            <w:pPr>
              <w:pStyle w:val="Bezodstpw"/>
              <w:rPr>
                <w:sz w:val="26"/>
                <w:szCs w:val="26"/>
              </w:rPr>
            </w:pPr>
          </w:p>
          <w:p w14:paraId="71A016BF" w14:textId="77777777" w:rsidR="00EA7BF2" w:rsidRDefault="00EA7BF2" w:rsidP="008E2D47"/>
        </w:tc>
        <w:tc>
          <w:tcPr>
            <w:tcW w:w="852" w:type="dxa"/>
          </w:tcPr>
          <w:p w14:paraId="25959A25" w14:textId="77777777" w:rsidR="00EA7BF2" w:rsidRPr="006F5E10" w:rsidRDefault="00EA7BF2" w:rsidP="008E2D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E1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88" w:type="dxa"/>
          </w:tcPr>
          <w:p w14:paraId="7747418C" w14:textId="77777777" w:rsidR="00EA7BF2" w:rsidRPr="006F5E10" w:rsidRDefault="00EA7BF2" w:rsidP="008E2D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E10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</w:tr>
      <w:tr w:rsidR="00EA7BF2" w14:paraId="3071EE1B" w14:textId="77777777" w:rsidTr="003E3497">
        <w:tc>
          <w:tcPr>
            <w:tcW w:w="442" w:type="dxa"/>
          </w:tcPr>
          <w:p w14:paraId="433C481D" w14:textId="77777777" w:rsidR="00EA7BF2" w:rsidRDefault="00EA7BF2" w:rsidP="008E2D47">
            <w:r>
              <w:t>2.</w:t>
            </w:r>
          </w:p>
        </w:tc>
        <w:tc>
          <w:tcPr>
            <w:tcW w:w="6858" w:type="dxa"/>
          </w:tcPr>
          <w:p w14:paraId="7AA75533" w14:textId="77777777" w:rsidR="00EA7BF2" w:rsidRPr="00CD3C8F" w:rsidRDefault="00EA7BF2" w:rsidP="008E2D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2"/>
              <w:rPr>
                <w:b/>
                <w:bCs/>
                <w:sz w:val="26"/>
                <w:szCs w:val="26"/>
              </w:rPr>
            </w:pPr>
            <w:r w:rsidRPr="00CD3C8F">
              <w:rPr>
                <w:b/>
                <w:bCs/>
                <w:sz w:val="26"/>
                <w:szCs w:val="26"/>
              </w:rPr>
              <w:t xml:space="preserve">Mikrofon nagłowny </w:t>
            </w:r>
            <w:r w:rsidRPr="00CD3C8F">
              <w:rPr>
                <w:b/>
                <w:bCs/>
                <w:sz w:val="26"/>
                <w:szCs w:val="26"/>
                <w:lang w:val="de-DE"/>
              </w:rPr>
              <w:t xml:space="preserve">DPA 4188 DC-F-F00-LE </w:t>
            </w:r>
          </w:p>
          <w:p w14:paraId="007C8F79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Kierunkowy, kardioidalny, mikrofon pojemnościowy, Pasmo przenoszenia 20 Hz - 20 kHz</w:t>
            </w:r>
          </w:p>
          <w:p w14:paraId="4598D7DE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Efektywny zakres częstotliwości, ±2 dB, odległość 2-3 cm (0,8 - 1,2 cala) 100 Hz - 20 kHz z miękkim podbiciem 3 dB przy 8 - 20 kHz</w:t>
            </w:r>
          </w:p>
          <w:p w14:paraId="139E415C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Czułość ±3 dB przy 1 kHz 6 mV/Pa; -44 dB odp. 1 V/Pa</w:t>
            </w:r>
          </w:p>
          <w:p w14:paraId="393E1FF8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Równoważny poziom szumów, ważony Typ. 26 dB(A) re. 20 µPa (maks. 28 dB(A))</w:t>
            </w:r>
          </w:p>
          <w:p w14:paraId="1F5D33C1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Równoważny poziom szumów, ITU-R BS.468-4 Typ. 38 dB (maks. 40 dB)</w:t>
            </w:r>
          </w:p>
          <w:p w14:paraId="5597319A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Zniekształcenia, THD &lt; 1% - 134 dB SPL RMS, 137 dB SPL w szczycie</w:t>
            </w:r>
          </w:p>
          <w:p w14:paraId="2456CD85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Zakres dynamiki - Typ. 111 dB</w:t>
            </w:r>
          </w:p>
          <w:p w14:paraId="3117225C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Maks. SPL, THD 10% 144 dB SPL szczyt</w:t>
            </w:r>
          </w:p>
          <w:p w14:paraId="5F8E025B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Znamionowa impedancja wyjściowa 30 - 40 Ω</w:t>
            </w:r>
          </w:p>
          <w:p w14:paraId="65FD3C37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Możliwość podłączenia kabla Do 300 m z adapterem DAD6001-BC XLR</w:t>
            </w:r>
          </w:p>
          <w:p w14:paraId="3EFBFE0B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Zasada symetryzacji sygnału wyjściowego: Sygnał symetryzowany z adapterem DAD6001-BC XLR</w:t>
            </w:r>
          </w:p>
          <w:p w14:paraId="644DD3B2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Współczynnik tłumienia sygnału współbieżnego (CMRR) &gt; 60 dB od 50 Hz do 15 kHz z adapterem DAD6001-BC XLR</w:t>
            </w:r>
          </w:p>
          <w:p w14:paraId="18BF3C7E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Zasilanie (dla pełnej wydajności) Dla systemów bezprzewodowych: min. 5 V - max. 10 V przez adapter DPA DAD6001-BC: P48 (zasilanie fantomowe). Działa od 12 V</w:t>
            </w:r>
          </w:p>
          <w:p w14:paraId="7B8065AB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Pobór prądu 1,5 mA (mikrofon). 3,5 mA z adapterem DAD6001-BC XLR</w:t>
            </w:r>
          </w:p>
          <w:p w14:paraId="07C93E4C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Złącze MicroDot</w:t>
            </w:r>
          </w:p>
          <w:p w14:paraId="4E678FBF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Uchwyt na jedno ucho</w:t>
            </w:r>
          </w:p>
          <w:p w14:paraId="76027DAE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Waga 8,5 g</w:t>
            </w:r>
          </w:p>
          <w:p w14:paraId="589C809C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Średnica mikrofonu 5,4 mm</w:t>
            </w:r>
          </w:p>
          <w:p w14:paraId="06FEB904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Długość kabla 1,3 m</w:t>
            </w:r>
          </w:p>
          <w:p w14:paraId="750C87D8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Długość boomu: 100 mm</w:t>
            </w:r>
          </w:p>
          <w:p w14:paraId="7CC46EEA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Kolor kabla beżowy</w:t>
            </w:r>
          </w:p>
          <w:p w14:paraId="16DFF42E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Średnica kabla 1,6 mm</w:t>
            </w:r>
          </w:p>
          <w:p w14:paraId="28A75537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Biegunowość: Dodatni wzrost ciśnienia akustycznego wytwarza dodatnie napięcie na styku MicroDot</w:t>
            </w:r>
          </w:p>
          <w:p w14:paraId="367CE3EA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Kompatybilność elektromagnetyczna (EMC): Pełna kompatybilność</w:t>
            </w:r>
          </w:p>
          <w:p w14:paraId="7040660A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Zakres temperatur -40°C do 45°C (-40°F do 113°F)</w:t>
            </w:r>
          </w:p>
          <w:p w14:paraId="71978C42" w14:textId="77777777" w:rsidR="00EA7BF2" w:rsidRPr="00CD3C8F" w:rsidRDefault="00EA7BF2" w:rsidP="00EA7BF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Wilgotność: względna (RH) Do 90%</w:t>
            </w:r>
          </w:p>
          <w:p w14:paraId="5DECBF47" w14:textId="77777777" w:rsidR="00EA7BF2" w:rsidRPr="00CD3C8F" w:rsidRDefault="00EA7BF2" w:rsidP="008E2D47">
            <w:pPr>
              <w:pStyle w:val="Akapitzlist"/>
              <w:ind w:left="768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E72F802" w14:textId="77777777" w:rsidR="00EA7BF2" w:rsidRPr="00CD3C8F" w:rsidRDefault="00EA7BF2" w:rsidP="008E2D47">
            <w:pPr>
              <w:rPr>
                <w:i/>
                <w:iCs/>
              </w:rPr>
            </w:pPr>
          </w:p>
        </w:tc>
        <w:tc>
          <w:tcPr>
            <w:tcW w:w="852" w:type="dxa"/>
          </w:tcPr>
          <w:p w14:paraId="7BA1502C" w14:textId="77777777" w:rsidR="00EA7BF2" w:rsidRPr="006F5E10" w:rsidRDefault="00EA7BF2" w:rsidP="008E2D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E10"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1488" w:type="dxa"/>
          </w:tcPr>
          <w:p w14:paraId="768D93F4" w14:textId="77777777" w:rsidR="00EA7BF2" w:rsidRPr="006F5E10" w:rsidRDefault="00EA7BF2" w:rsidP="008E2D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6F5E10">
              <w:rPr>
                <w:rFonts w:ascii="Times New Roman" w:hAnsi="Times New Roman" w:cs="Times New Roman"/>
                <w:b/>
                <w:bCs/>
              </w:rPr>
              <w:t>zt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EA7BF2" w:rsidRPr="006F5E10" w14:paraId="3C70EE35" w14:textId="77777777" w:rsidTr="003E3497">
        <w:tc>
          <w:tcPr>
            <w:tcW w:w="442" w:type="dxa"/>
          </w:tcPr>
          <w:p w14:paraId="1DC83C08" w14:textId="77777777" w:rsidR="00EA7BF2" w:rsidRDefault="00EA7BF2" w:rsidP="008E2D47">
            <w:r>
              <w:t>3.</w:t>
            </w:r>
          </w:p>
        </w:tc>
        <w:tc>
          <w:tcPr>
            <w:tcW w:w="6858" w:type="dxa"/>
          </w:tcPr>
          <w:p w14:paraId="25B3B78E" w14:textId="77777777" w:rsidR="00EA7BF2" w:rsidRDefault="00EA7BF2" w:rsidP="008E2D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Adapter </w:t>
            </w:r>
            <w:r>
              <w:rPr>
                <w:b/>
                <w:bCs/>
                <w:sz w:val="26"/>
                <w:szCs w:val="26"/>
                <w:lang w:val="nl-NL"/>
              </w:rPr>
              <w:t>DAD6010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7A958259" w14:textId="77777777" w:rsidR="00EA7BF2" w:rsidRPr="00CD3C8F" w:rsidRDefault="00EA7BF2" w:rsidP="00EA7BF2">
            <w:pPr>
              <w:pStyle w:val="Bezodstpw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i/>
                <w:iCs/>
                <w:sz w:val="26"/>
                <w:szCs w:val="26"/>
                <w:lang w:val="en-US"/>
              </w:rPr>
            </w:pPr>
            <w:r w:rsidRPr="00CD3C8F">
              <w:rPr>
                <w:rFonts w:eastAsia="Times New Roman"/>
                <w:i/>
                <w:iCs/>
                <w:lang w:val="sv-SE"/>
              </w:rPr>
              <w:t>Adapter MicroDot do Shure, Axient Digital, TOA, PGX1, Line 6</w:t>
            </w:r>
          </w:p>
          <w:p w14:paraId="54B68046" w14:textId="77777777" w:rsidR="00EA7BF2" w:rsidRPr="006F5E10" w:rsidRDefault="00EA7BF2" w:rsidP="008E2D47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7863E5A7" w14:textId="77777777" w:rsidR="00EA7BF2" w:rsidRPr="006F5E10" w:rsidRDefault="00EA7BF2" w:rsidP="008E2D47">
            <w:pPr>
              <w:jc w:val="center"/>
              <w:rPr>
                <w:b/>
                <w:bCs/>
                <w:lang w:val="sv-SE"/>
              </w:rPr>
            </w:pPr>
            <w:r w:rsidRPr="006F5E10">
              <w:rPr>
                <w:b/>
                <w:bCs/>
                <w:lang w:val="sv-SE"/>
              </w:rPr>
              <w:t>20</w:t>
            </w:r>
          </w:p>
        </w:tc>
        <w:tc>
          <w:tcPr>
            <w:tcW w:w="1488" w:type="dxa"/>
          </w:tcPr>
          <w:p w14:paraId="2B6E2AE9" w14:textId="77777777" w:rsidR="00EA7BF2" w:rsidRPr="006F5E10" w:rsidRDefault="00EA7BF2" w:rsidP="008E2D47">
            <w:pPr>
              <w:jc w:val="center"/>
              <w:rPr>
                <w:b/>
                <w:bCs/>
                <w:lang w:val="sv-SE"/>
              </w:rPr>
            </w:pPr>
            <w:r w:rsidRPr="006F5E10">
              <w:rPr>
                <w:b/>
                <w:bCs/>
                <w:lang w:val="sv-SE"/>
              </w:rPr>
              <w:t>szt.</w:t>
            </w:r>
          </w:p>
        </w:tc>
      </w:tr>
    </w:tbl>
    <w:p w14:paraId="536F3E9F" w14:textId="77777777" w:rsidR="00EA7BF2" w:rsidRPr="00B6160E" w:rsidRDefault="00EA7BF2" w:rsidP="00EA7BF2"/>
    <w:p w14:paraId="1BFC456C" w14:textId="77777777" w:rsidR="00E04A95" w:rsidRDefault="00E04A95" w:rsidP="00E04A95">
      <w:pPr>
        <w:pStyle w:val="Tekstpodstawowywcity32"/>
        <w:spacing w:after="0" w:line="360" w:lineRule="auto"/>
        <w:ind w:right="74"/>
        <w:rPr>
          <w:sz w:val="22"/>
          <w:szCs w:val="22"/>
        </w:rPr>
      </w:pPr>
    </w:p>
    <w:p w14:paraId="37FFF4E9" w14:textId="77777777" w:rsidR="00E04A95" w:rsidRDefault="00E04A95" w:rsidP="00E04A95">
      <w:pPr>
        <w:pStyle w:val="Tekstpodstawowywcity32"/>
        <w:spacing w:after="0" w:line="360" w:lineRule="auto"/>
        <w:ind w:right="74"/>
        <w:rPr>
          <w:sz w:val="22"/>
          <w:szCs w:val="22"/>
        </w:rPr>
      </w:pPr>
    </w:p>
    <w:p w14:paraId="71635CB8" w14:textId="77777777" w:rsidR="00E04A95" w:rsidRDefault="00E04A95" w:rsidP="00E04A95">
      <w:pPr>
        <w:pStyle w:val="Tekstpodstawowywcity32"/>
        <w:spacing w:after="0" w:line="360" w:lineRule="auto"/>
        <w:ind w:right="74"/>
        <w:rPr>
          <w:sz w:val="22"/>
          <w:szCs w:val="22"/>
        </w:rPr>
      </w:pPr>
    </w:p>
    <w:p w14:paraId="0BE8E307" w14:textId="77777777" w:rsidR="00E04A95" w:rsidRDefault="00E04A95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005A317A" w14:textId="77777777" w:rsidR="00E04A95" w:rsidRDefault="00E04A95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1F28D610" w14:textId="77777777" w:rsidR="00E04A95" w:rsidRDefault="00E04A95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7CA8D4E3" w14:textId="77777777" w:rsidR="00E04A95" w:rsidRDefault="00E04A95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73FC1614" w14:textId="77777777" w:rsidR="00E04A95" w:rsidRDefault="00E04A95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7614CBBC" w14:textId="77777777" w:rsidR="008028BA" w:rsidRDefault="008028BA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1845BC7A" w14:textId="77777777" w:rsidR="008028BA" w:rsidRDefault="008028BA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5FCD712A" w14:textId="77777777" w:rsidR="008028BA" w:rsidRDefault="008028BA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7E79C104" w14:textId="77777777" w:rsidR="008028BA" w:rsidRDefault="008028BA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699A8D11" w14:textId="05243938" w:rsidR="00473349" w:rsidRDefault="00473349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Załącznik  nr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Zaproszenia do złożenia oferty  „</w:t>
      </w:r>
      <w:r w:rsidRPr="00B6160E">
        <w:rPr>
          <w:rFonts w:ascii="Times New Roman" w:eastAsia="Arial" w:hAnsi="Times New Roman" w:cs="Times New Roman"/>
          <w:b/>
          <w:bCs/>
          <w:i/>
          <w:iCs/>
          <w:sz w:val="24"/>
        </w:rPr>
        <w:t xml:space="preserve">zakup i dostarczenie fabrycznie nowych Urządzeń: tj.  </w:t>
      </w:r>
      <w:r w:rsidR="00E2553E">
        <w:rPr>
          <w:rFonts w:ascii="Times New Roman" w:eastAsia="Arial" w:hAnsi="Times New Roman" w:cs="Times New Roman"/>
          <w:b/>
          <w:bCs/>
          <w:i/>
          <w:iCs/>
          <w:sz w:val="24"/>
        </w:rPr>
        <w:t>zestawu</w:t>
      </w:r>
      <w:r w:rsidRPr="00B6160E">
        <w:rPr>
          <w:rFonts w:ascii="Times New Roman" w:eastAsia="Arial" w:hAnsi="Times New Roman" w:cs="Times New Roman"/>
          <w:b/>
          <w:bCs/>
          <w:i/>
          <w:iCs/>
          <w:sz w:val="24"/>
        </w:rPr>
        <w:t xml:space="preserve"> mikrofonów nagłownych wraz z adapterami w konfiguracji zgodnej z opisem przedmiotu zamówienia”</w:t>
      </w:r>
      <w:r w:rsidRPr="00473349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="002207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umowa</w:t>
      </w:r>
    </w:p>
    <w:p w14:paraId="799A354C" w14:textId="77777777" w:rsidR="00220772" w:rsidRDefault="00220772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07154D53" w14:textId="77777777" w:rsidR="00220772" w:rsidRPr="00220772" w:rsidRDefault="00220772" w:rsidP="00220772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UMOWA nr .......................................</w:t>
      </w:r>
    </w:p>
    <w:p w14:paraId="574425EB" w14:textId="77777777" w:rsidR="00220772" w:rsidRPr="00220772" w:rsidRDefault="00220772" w:rsidP="00220772">
      <w:pPr>
        <w:autoSpaceDE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6F8E1F" w14:textId="77777777" w:rsidR="00220772" w:rsidRPr="00220772" w:rsidRDefault="00220772" w:rsidP="00220772">
      <w:pPr>
        <w:autoSpaceDE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zawarta w dniu………………………… roku w Warszawie pomiędzy:</w:t>
      </w:r>
    </w:p>
    <w:p w14:paraId="0EAC2EBB" w14:textId="77777777" w:rsidR="00220772" w:rsidRPr="00220772" w:rsidRDefault="00220772" w:rsidP="00220772">
      <w:pPr>
        <w:pStyle w:val="Teksttreci0"/>
        <w:spacing w:line="276" w:lineRule="auto"/>
        <w:rPr>
          <w:sz w:val="22"/>
          <w:szCs w:val="22"/>
        </w:rPr>
      </w:pPr>
      <w:r w:rsidRPr="00220772">
        <w:rPr>
          <w:rFonts w:eastAsia="Calibri"/>
          <w:b/>
          <w:sz w:val="22"/>
          <w:szCs w:val="22"/>
        </w:rPr>
        <w:t>Teatrem Rampa na Targówku</w:t>
      </w:r>
      <w:r w:rsidRPr="00220772">
        <w:rPr>
          <w:rFonts w:eastAsia="Calibri"/>
          <w:sz w:val="22"/>
          <w:szCs w:val="22"/>
        </w:rPr>
        <w:t>, 03-536 Warszawa, ul. Kołowa 20, instytucją artystyczną, osobą prawną wpisaną do Rejestru Instytucji Kultury m. st. Warszawy pod nr RIA/127/85, NIP 5250009602, Regon 000564270, którą reprezentują:                                                                                                                         Michał Walczak - Dyrektor</w:t>
      </w:r>
    </w:p>
    <w:p w14:paraId="7E896BF6" w14:textId="77777777" w:rsidR="00220772" w:rsidRPr="00220772" w:rsidRDefault="00220772" w:rsidP="00220772">
      <w:pPr>
        <w:pStyle w:val="Teksttreci0"/>
        <w:spacing w:line="276" w:lineRule="auto"/>
        <w:rPr>
          <w:sz w:val="22"/>
          <w:szCs w:val="22"/>
        </w:rPr>
      </w:pPr>
      <w:r w:rsidRPr="00220772">
        <w:rPr>
          <w:sz w:val="22"/>
          <w:szCs w:val="22"/>
        </w:rPr>
        <w:t>przy kontrasygnacie Beaty Andrzejewskiej - Głównego Księgowego</w:t>
      </w:r>
    </w:p>
    <w:p w14:paraId="78FFA6C3" w14:textId="77777777" w:rsidR="00220772" w:rsidRPr="00220772" w:rsidRDefault="00220772" w:rsidP="00220772">
      <w:pPr>
        <w:autoSpaceDE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zwanym dalej „</w:t>
      </w: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Zamawiającym” </w:t>
      </w: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„Teatrem”</w:t>
      </w:r>
    </w:p>
    <w:p w14:paraId="02AD8459" w14:textId="77777777" w:rsidR="00220772" w:rsidRPr="00220772" w:rsidRDefault="00220772" w:rsidP="00220772">
      <w:pPr>
        <w:autoSpaceDE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14:paraId="55BB0766" w14:textId="77777777" w:rsidR="00220772" w:rsidRPr="00220772" w:rsidRDefault="00220772" w:rsidP="00220772">
      <w:pPr>
        <w:spacing w:before="100" w:beforeAutospacing="1" w:after="100" w:afterAutospacing="1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___________________________-___________________________ </w:t>
      </w:r>
    </w:p>
    <w:p w14:paraId="0317AF53" w14:textId="77777777" w:rsidR="00220772" w:rsidRPr="00220772" w:rsidRDefault="00220772" w:rsidP="00220772">
      <w:pPr>
        <w:spacing w:before="100" w:beforeAutospacing="1" w:after="100" w:afterAutospacing="1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zwaną dalej „</w:t>
      </w:r>
      <w:r w:rsidRPr="00220772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>Wykonawcą</w:t>
      </w:r>
      <w:r w:rsidRPr="0022077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”,</w:t>
      </w:r>
    </w:p>
    <w:p w14:paraId="3EADB069" w14:textId="77777777" w:rsidR="00220772" w:rsidRPr="00220772" w:rsidRDefault="00220772" w:rsidP="00220772">
      <w:pPr>
        <w:spacing w:before="100" w:beforeAutospacing="1" w:after="100" w:afterAutospacing="1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br/>
        <w:t xml:space="preserve">zwanymi dalej każda z osobna Stroną lub łącznie Stronami </w:t>
      </w:r>
    </w:p>
    <w:p w14:paraId="28557AE6" w14:textId="77777777" w:rsidR="00220772" w:rsidRPr="00220772" w:rsidRDefault="00220772" w:rsidP="00220772">
      <w:pPr>
        <w:spacing w:before="100" w:beforeAutospacing="1" w:after="100" w:afterAutospacing="1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</w:p>
    <w:p w14:paraId="7258905C" w14:textId="77777777" w:rsidR="00220772" w:rsidRPr="00036869" w:rsidRDefault="00220772" w:rsidP="0022077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36869">
        <w:rPr>
          <w:rFonts w:ascii="Times New Roman" w:hAnsi="Times New Roman" w:cs="Times New Roman"/>
          <w:i/>
          <w:iCs/>
        </w:rPr>
        <w:t>Wartość zamówienia nie przekracza progu określonego w art. 2. ust. 1. pkt 1 Ustawy z dnia 11 września 2019 r. Prawo zamówień publicznych (tekst jedn.: Dz.U. 2023 r., poz. 1605)</w:t>
      </w:r>
      <w:r w:rsidRPr="00220772">
        <w:rPr>
          <w:rFonts w:ascii="Times New Roman" w:hAnsi="Times New Roman" w:cs="Times New Roman"/>
          <w:i/>
          <w:iCs/>
        </w:rPr>
        <w:t xml:space="preserve"> </w:t>
      </w:r>
      <w:r w:rsidRPr="00036869">
        <w:rPr>
          <w:rFonts w:ascii="Times New Roman" w:eastAsiaTheme="minorEastAsia" w:hAnsi="Times New Roman" w:cs="Times New Roman"/>
          <w:i/>
          <w:iCs/>
        </w:rPr>
        <w:t>zatem umowę zawarto bez stosowania przepisów tejże ustawy.</w:t>
      </w:r>
    </w:p>
    <w:p w14:paraId="4AA70C36" w14:textId="77777777" w:rsidR="00220772" w:rsidRPr="00220772" w:rsidRDefault="00220772" w:rsidP="0022077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8C57F3" w14:textId="77777777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14:paraId="27F9A76F" w14:textId="50A662A2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umowy</w:t>
      </w:r>
    </w:p>
    <w:p w14:paraId="2F990359" w14:textId="77777777" w:rsidR="00220772" w:rsidRPr="00220772" w:rsidRDefault="00220772" w:rsidP="00220772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umowy jest </w:t>
      </w:r>
      <w:r w:rsidRPr="00220772">
        <w:rPr>
          <w:rFonts w:ascii="Times New Roman" w:hAnsi="Times New Roman" w:cs="Times New Roman"/>
          <w:sz w:val="24"/>
          <w:szCs w:val="24"/>
        </w:rPr>
        <w:t>zakup, dostawa mikrofonów nagłownych dla aktorów biorących udział w spektaklach Teatru (dalej Urządzenia) oraz zapewnienie serwisu gwarancyjnego.</w:t>
      </w:r>
    </w:p>
    <w:p w14:paraId="1C2245C0" w14:textId="77777777" w:rsidR="00220772" w:rsidRPr="00220772" w:rsidRDefault="00220772" w:rsidP="00220772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Szczegółowy opis i zakres przedmiotu umowy został zawarty w Załączniku nr 1 do umowy oraz ofercie Wykonawcy - załącznik nr 2, stanowiącymi integralną część umowy.</w:t>
      </w:r>
    </w:p>
    <w:p w14:paraId="69DA971C" w14:textId="77777777" w:rsidR="00220772" w:rsidRPr="00220772" w:rsidRDefault="00220772" w:rsidP="00220772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 xml:space="preserve">Zamawiający wymaga dostarczenie Urządzeń fabrycznie nowych. </w:t>
      </w: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Wykonawca oświadcza, że Urządzenia będą wolne od wad fizycznych i prawnych.</w:t>
      </w:r>
    </w:p>
    <w:p w14:paraId="01E40E81" w14:textId="77777777" w:rsidR="00220772" w:rsidRPr="00220772" w:rsidRDefault="00220772" w:rsidP="00220772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 xml:space="preserve">Wykonawca wyposaży dostarczone Urządzenia w niezbędne do pracy elementy dodatkowe (akcesoria), zapewniające właściwą pracę każdego Urządzenia. Wykonawca wyposaży w szczególności Urządzenia  w kable, przewody oraz końcówki. </w:t>
      </w:r>
    </w:p>
    <w:p w14:paraId="250D0B9C" w14:textId="77777777" w:rsidR="00220772" w:rsidRPr="00220772" w:rsidRDefault="00220772" w:rsidP="00220772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Wykonawca zobowiązuje się zrealizować przedmiot umowy określony w § 1 ust. 1 zgodnie z:</w:t>
      </w:r>
    </w:p>
    <w:p w14:paraId="0083219E" w14:textId="77777777" w:rsidR="00220772" w:rsidRPr="00220772" w:rsidRDefault="00220772" w:rsidP="00220772">
      <w:pPr>
        <w:numPr>
          <w:ilvl w:val="0"/>
          <w:numId w:val="3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opisem przedmiotu zamówienia warunkami wynikającymi z przepisów technicznych,</w:t>
      </w:r>
    </w:p>
    <w:p w14:paraId="41AD4885" w14:textId="77777777" w:rsidR="00220772" w:rsidRPr="00220772" w:rsidRDefault="00220772" w:rsidP="00220772">
      <w:pPr>
        <w:numPr>
          <w:ilvl w:val="0"/>
          <w:numId w:val="3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zasadami rzetelnej wiedzy technicznej i należytą starannością,</w:t>
      </w:r>
    </w:p>
    <w:p w14:paraId="2FC3F0E8" w14:textId="77777777" w:rsidR="00220772" w:rsidRPr="00220772" w:rsidRDefault="00220772" w:rsidP="00220772">
      <w:pPr>
        <w:numPr>
          <w:ilvl w:val="0"/>
          <w:numId w:val="3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zaleceniami Zamawiającego.</w:t>
      </w:r>
    </w:p>
    <w:p w14:paraId="0AFDCA61" w14:textId="77777777" w:rsidR="00220772" w:rsidRPr="00220772" w:rsidRDefault="00220772" w:rsidP="00220772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 xml:space="preserve">Ilekroć w Umowie jest mowa o Urządzeniach dotyczy to również każdego Urządzenia z osobna. </w:t>
      </w:r>
    </w:p>
    <w:p w14:paraId="45499366" w14:textId="77777777" w:rsidR="00220772" w:rsidRPr="00220772" w:rsidRDefault="00220772" w:rsidP="002207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897AF" w14:textId="77777777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14:paraId="276DFE8F" w14:textId="45C9806A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wykonania i szczególne obowiązki Stron</w:t>
      </w:r>
    </w:p>
    <w:p w14:paraId="41CB7A62" w14:textId="6B6BC4B9" w:rsidR="00220772" w:rsidRPr="00220772" w:rsidRDefault="00220772" w:rsidP="0022077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>1.Realizacja umowy rozumiana jako termin dostawy Urządzeń nastąpi w terminie do 14 dni kalendarzowych</w:t>
      </w:r>
      <w:r w:rsidR="00BA77BB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2207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2D18D" w14:textId="77777777" w:rsidR="00220772" w:rsidRPr="00220772" w:rsidRDefault="00220772" w:rsidP="0022077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 xml:space="preserve">2.Wykonawca zobowiązuje się do dostawy Urządzeń na własny koszt i ryzyko do siedziby Zamawiającego po uprzednim uzgodnieniu terminu dostawy z Zamawiającym. </w:t>
      </w:r>
    </w:p>
    <w:p w14:paraId="70CDE0CA" w14:textId="77777777" w:rsidR="00220772" w:rsidRPr="00220772" w:rsidRDefault="00220772" w:rsidP="0022077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>3.Wykonawca wraz z wykonaniem przedmiotu umowy dostarczy Zamawiającemu oświadczenie o spełnieniu przez oferowane urządzenia norm CE, a także certyfikaty bezpieczeństwa oraz dokumenty wymagane przez prawo potwierdzające dopuszczenie przedmiotu zamówienia do używania na terenie Polski, jak również karty katalogowe, instrukcje lub inne dokumenty potwierdzające zgodność Urządzeń z wymaganiami zawartymi w umowie.</w:t>
      </w:r>
    </w:p>
    <w:p w14:paraId="2535AC08" w14:textId="77777777" w:rsidR="00220772" w:rsidRPr="00220772" w:rsidRDefault="00220772" w:rsidP="00220772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4.Wykonawca ponosi odpowiedzialność wobec Zamawiającego i osób trzecich za szkody powstałe w trakcie realizacji umowy. </w:t>
      </w:r>
    </w:p>
    <w:p w14:paraId="1715721F" w14:textId="77777777" w:rsidR="00220772" w:rsidRPr="00220772" w:rsidRDefault="00220772" w:rsidP="00220772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5.Wykonawca oświadcza, że ponosi wszelką odpowiedzialność w przypadku poniesienia przez Zamawiającego, osoby związane z działalnością Zamawiającego lub jakąkolwiek osobę trzecią szkody w wyniku wadliwego działania przedmiotu zamówienia.</w:t>
      </w:r>
    </w:p>
    <w:p w14:paraId="062202DD" w14:textId="2000149C" w:rsidR="00220772" w:rsidRPr="00220772" w:rsidRDefault="00220772" w:rsidP="00220772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6.Wszystkie czynności świadczenia usług serwisowych muszą być na bieżąco ustalane z Zamawiającym. </w:t>
      </w:r>
    </w:p>
    <w:p w14:paraId="61D48218" w14:textId="77777777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14:paraId="14E6E416" w14:textId="280D5BEC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Odbiór przedmiotu umowy i przedstawiciele Stron</w:t>
      </w:r>
    </w:p>
    <w:p w14:paraId="78C8E440" w14:textId="77777777" w:rsidR="00220772" w:rsidRPr="00220772" w:rsidRDefault="00220772" w:rsidP="00220772">
      <w:pPr>
        <w:pStyle w:val="Akapitzlist"/>
        <w:numPr>
          <w:ilvl w:val="0"/>
          <w:numId w:val="3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 xml:space="preserve">Odbioru wykonania przedmiotu umowy dokona komisja, w której znajdą się przedstawiciele Wykonawcy i Zamawiającego. </w:t>
      </w:r>
    </w:p>
    <w:p w14:paraId="4DE9574C" w14:textId="77777777" w:rsidR="00220772" w:rsidRPr="00220772" w:rsidRDefault="00220772" w:rsidP="00220772">
      <w:pPr>
        <w:pStyle w:val="Akapitzlist"/>
        <w:numPr>
          <w:ilvl w:val="0"/>
          <w:numId w:val="3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Odbiór zostanie dokonany w terminie do 3 dni roboczych od daty powiadomienia o gotowości.</w:t>
      </w:r>
    </w:p>
    <w:p w14:paraId="0BC6D5C1" w14:textId="77777777" w:rsidR="00220772" w:rsidRPr="00220772" w:rsidRDefault="00220772" w:rsidP="00220772">
      <w:pPr>
        <w:pStyle w:val="Akapitzlist"/>
        <w:numPr>
          <w:ilvl w:val="0"/>
          <w:numId w:val="3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W przypadku gdy w toku czynności odbioru zostaną stwierdzone wady dające się usunąć, Zamawiający odmówi odbioru do czasu ich usunięcia i wyznaczy termin na ich usunięcie.</w:t>
      </w:r>
    </w:p>
    <w:p w14:paraId="66030A1A" w14:textId="77777777" w:rsidR="00220772" w:rsidRPr="00220772" w:rsidRDefault="00220772" w:rsidP="00220772">
      <w:pPr>
        <w:pStyle w:val="Akapitzlist"/>
        <w:numPr>
          <w:ilvl w:val="0"/>
          <w:numId w:val="3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Gdy wady usunąć się nie dadzą albo gdy z okoliczności wynika, że Wykonawca nie zdoła ich usunąć w czasie odpowiednim, Zamawiający może od umowy odstąpić. To samo dotyczy wypadku, gdy Wykonawca nie usunął wad w terminie wyznaczonym przez Zamawiającego w trybie ust. 3. </w:t>
      </w:r>
    </w:p>
    <w:p w14:paraId="1DA7821B" w14:textId="77777777" w:rsidR="00220772" w:rsidRPr="00220772" w:rsidRDefault="00220772" w:rsidP="00220772">
      <w:pPr>
        <w:pStyle w:val="Akapitzlist"/>
        <w:numPr>
          <w:ilvl w:val="0"/>
          <w:numId w:val="3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eastAsia="Arial" w:hAnsi="Times New Roman" w:cs="Times New Roman"/>
          <w:bCs/>
          <w:sz w:val="24"/>
          <w:szCs w:val="24"/>
        </w:rPr>
        <w:t xml:space="preserve">Najpóźniej w dniu ukończenia realizacji dostawy Wykonawca przedstawi Zamawiającemu certyfikaty bezpieczeństwa oraz dokumenty wymagane przez prawo potwierdzające dopuszczenie urządzeń do używania na terenie Polski. </w:t>
      </w:r>
      <w:r w:rsidRPr="00220772">
        <w:rPr>
          <w:rFonts w:ascii="Times New Roman" w:hAnsi="Times New Roman" w:cs="Times New Roman"/>
          <w:sz w:val="24"/>
          <w:szCs w:val="24"/>
        </w:rPr>
        <w:t xml:space="preserve">Potwierdzeniem </w:t>
      </w:r>
      <w:r w:rsidRPr="00220772">
        <w:rPr>
          <w:rFonts w:ascii="Times New Roman" w:hAnsi="Times New Roman" w:cs="Times New Roman"/>
          <w:sz w:val="24"/>
          <w:szCs w:val="24"/>
        </w:rPr>
        <w:lastRenderedPageBreak/>
        <w:t xml:space="preserve">prawidłowego wykonania przedmiotu umowy będzie podpisanie protokołu odbioru bez zastrzeżeń. </w:t>
      </w:r>
    </w:p>
    <w:p w14:paraId="3E37068C" w14:textId="77777777" w:rsidR="00220772" w:rsidRPr="00220772" w:rsidRDefault="00220772" w:rsidP="00220772">
      <w:pPr>
        <w:pStyle w:val="Akapitzlist"/>
        <w:numPr>
          <w:ilvl w:val="0"/>
          <w:numId w:val="3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  <w:lang w:bidi="pl-PL"/>
        </w:rPr>
        <w:t xml:space="preserve">Do kontaktów </w:t>
      </w:r>
      <w:r w:rsidRPr="0022077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bieżących Strony wyznaczają swoich przedstawicieli:  </w:t>
      </w:r>
    </w:p>
    <w:p w14:paraId="6003004D" w14:textId="77777777" w:rsidR="00220772" w:rsidRPr="00220772" w:rsidRDefault="00220772" w:rsidP="00220772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Osobą odpowiedzialną za wykonanie umowy ze strony Zamawiającego będzie _______________lub inna/inne wskazane pisemnie osoba</w:t>
      </w:r>
    </w:p>
    <w:p w14:paraId="6E2F62D6" w14:textId="77777777" w:rsidR="00220772" w:rsidRPr="00220772" w:rsidRDefault="00220772" w:rsidP="00220772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Osobą odpowiedzialną za wykonanie umowy ze strony Wykonawcy będzie</w:t>
      </w:r>
    </w:p>
    <w:p w14:paraId="2AEF95EB" w14:textId="77777777" w:rsidR="00220772" w:rsidRPr="00220772" w:rsidRDefault="00220772" w:rsidP="00220772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….........................................tel. …......................................., lub inna wskazana pisemnie osoba.</w:t>
      </w:r>
    </w:p>
    <w:p w14:paraId="5CA77BE5" w14:textId="5F30BDCA" w:rsidR="00220772" w:rsidRPr="00220772" w:rsidRDefault="00220772" w:rsidP="00220772">
      <w:pPr>
        <w:widowControl w:val="0"/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Zmiana osób wskazanych powyżej nie jest zmianą umowy.</w:t>
      </w:r>
    </w:p>
    <w:p w14:paraId="2048F59B" w14:textId="77777777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14:paraId="512FDCEB" w14:textId="08E48E56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Wynagrodzenie</w:t>
      </w:r>
    </w:p>
    <w:p w14:paraId="343B0860" w14:textId="77777777" w:rsidR="00220772" w:rsidRPr="00220772" w:rsidRDefault="00220772" w:rsidP="00220772">
      <w:pPr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 xml:space="preserve">Strony ustalają wysokość wynagrodzenia Wykonawcy za wykonanie przedmiotu umowy określonego w § 1, na kwotę netto ……………….. (słownie:……………………………………………………), plus należny podatek VAT tj _____________________(słownie: __________________) brutto.  </w:t>
      </w:r>
    </w:p>
    <w:p w14:paraId="57BD1F05" w14:textId="77777777" w:rsidR="00220772" w:rsidRPr="00220772" w:rsidRDefault="00220772" w:rsidP="00220772">
      <w:pPr>
        <w:pStyle w:val="Akapitzlist"/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Wynagrodzenie będzie płatne przelewem na wskazane w fakturze VAT konto Wykonawcy w terminie 14 dni od dnia  przez Zamawiającego prawidłowo wystawionej faktury VAT, po podpisaniu protokołu odbioru bez zastrzeżeń.</w:t>
      </w:r>
    </w:p>
    <w:p w14:paraId="0D5BDBFC" w14:textId="77777777" w:rsidR="00220772" w:rsidRPr="00220772" w:rsidRDefault="00220772" w:rsidP="00220772">
      <w:pPr>
        <w:pStyle w:val="Akapitzlist"/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/>
          <w:sz w:val="24"/>
          <w:szCs w:val="24"/>
        </w:rPr>
        <w:t xml:space="preserve">Zamawiający dopuszcza możliwość przesłania faktury drogą elektroniczna na adres mailowy: </w:t>
      </w:r>
      <w:hyperlink r:id="rId13" w:history="1">
        <w:r w:rsidRPr="00220772">
          <w:rPr>
            <w:rStyle w:val="Hipercze"/>
            <w:rFonts w:ascii="Times New Roman" w:hAnsi="Times New Roman" w:cs="Times New Roman"/>
            <w:sz w:val="24"/>
            <w:szCs w:val="24"/>
          </w:rPr>
          <w:t>faktury@teatr-rampa.pl</w:t>
        </w:r>
      </w:hyperlink>
      <w:r w:rsidRPr="00220772">
        <w:rPr>
          <w:rFonts w:ascii="Times New Roman" w:hAnsi="Times New Roman" w:cs="Times New Roman"/>
          <w:color w:val="000000"/>
          <w:sz w:val="24"/>
          <w:szCs w:val="24"/>
        </w:rPr>
        <w:t xml:space="preserve"> w dowolnym formacie elektronicznym, pod warunkiem zapewnienia przez Wykonawcę autentyczności pochodzenia i integralności treści faktury. Akceptacja odbioru faktur przez Zamawiającego następuje w formie elektronicznej.</w:t>
      </w:r>
    </w:p>
    <w:p w14:paraId="18130BDF" w14:textId="77777777" w:rsidR="00220772" w:rsidRPr="00220772" w:rsidRDefault="00220772" w:rsidP="00220772">
      <w:pPr>
        <w:pStyle w:val="Akapitzlist"/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dzień spełnienia świadczenia pieniężnego uważać się będzie dzień złożenia polecenia przelewu w banku Zamawiającego. </w:t>
      </w:r>
    </w:p>
    <w:p w14:paraId="2DBB1BC4" w14:textId="77777777" w:rsidR="00220772" w:rsidRPr="00220772" w:rsidRDefault="00220772" w:rsidP="00220772">
      <w:pPr>
        <w:pStyle w:val="Akapitzlist"/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Zapłata wynagrodzenia zostanie dokonana na rachunek bankowy Wykonawcy, który zgodnie z oświadczeniem Wykonawcy jest aktualny i na dzień podpisania Umowy znajduje się w wykazie, tzw. "Białej Liście Podatników VAT", o którym mowa w art. 96b Ustawy o podatku od towarów i usług. O zmianie rachunku Wykonawca jest zobowiązany powiadomić Zamawiającego w formie pisemnej.</w:t>
      </w:r>
    </w:p>
    <w:p w14:paraId="7E24F90E" w14:textId="77777777" w:rsidR="00220772" w:rsidRPr="00220772" w:rsidRDefault="00220772" w:rsidP="00220772">
      <w:pPr>
        <w:pStyle w:val="Akapitzlist"/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 przypadku, gdy rachunek bankowy Wykonawcy wskazany w ust. 5 powyżej, nie występuje w wykazie, o którym mowa w ust. 5 powyżej, Zamawiający ma prawo do wstrzymania płatności, zaś okres wstrzymania się z płatnością nie będzie uznany za zwłokę w zapłacie. Płatność wynagrodzenia wstrzymanego do zapłaty na podstawie zd. pierwszego niniejszego ustępu nastąpi nie później niż terminie 7 dni od dnia otrzymania przez Zamawiającego od Wykonawcy informacji o numerze rachunku bankowego figurującego na tzw. "Białej Liście Podatników VAT" zweryfikowanej przez Zamawiającego.</w:t>
      </w:r>
    </w:p>
    <w:p w14:paraId="6B737988" w14:textId="77777777" w:rsidR="00220772" w:rsidRPr="00220772" w:rsidRDefault="00220772" w:rsidP="002207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0A4287" w14:textId="77777777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14:paraId="4093BE88" w14:textId="726DC1A9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Gwarancja</w:t>
      </w:r>
    </w:p>
    <w:p w14:paraId="7F014031" w14:textId="77777777" w:rsidR="00220772" w:rsidRPr="00220772" w:rsidRDefault="00220772" w:rsidP="00220772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 xml:space="preserve">Wykonawca na Urządzenia udzieli 24 miesięcznej gwarancji liczonej od dnia podpisania bez zastrzeżeń protokołu odbioru. </w:t>
      </w:r>
    </w:p>
    <w:p w14:paraId="6E08A15E" w14:textId="77777777" w:rsidR="00220772" w:rsidRPr="00220772" w:rsidRDefault="00220772" w:rsidP="00220772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 trakcie obowiązywania gwarancji Wykonawca zobowiązany jest do zapewnienia bieżącego (przez 7 dni w tygodniu) kontaktu z Wykonawcą/osobą wyznaczoną do kontaktów z Zamawiającym w zakresie usuwania usterek i awarii i wskazania danych kontaktowych nr telefonu/e-mail w celu zgłaszania usterek i awarii.</w:t>
      </w:r>
    </w:p>
    <w:p w14:paraId="5C237FDE" w14:textId="77777777" w:rsidR="00220772" w:rsidRPr="00220772" w:rsidRDefault="00220772" w:rsidP="00220772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 xml:space="preserve">Wykonawca usunie wszelkie ujawnione wady i usterki Urządzenia w ramach gwarancji w terminie 12 godzin od momentu ich zgłoszenia przez Zamawiającego, z wyjątkiem wad i </w:t>
      </w:r>
      <w:r w:rsidRPr="00220772">
        <w:rPr>
          <w:rFonts w:ascii="Times New Roman" w:hAnsi="Times New Roman" w:cs="Times New Roman"/>
          <w:sz w:val="24"/>
          <w:szCs w:val="24"/>
        </w:rPr>
        <w:lastRenderedPageBreak/>
        <w:t xml:space="preserve">usterek Urządzenia, których ze względów technologicznych nie można usunąć w tym czasie. W takim przypadku Wykonawca zobowiązuje się do wymiany wadliwego elementu Urządzenia we wskazanym w zd. poprzedzającym terminie. W przypadku niemożliwości naprawy oraz wymiany Urządzenia, Wykonawca zobowiązuje się do zapewnienia na czas naprawy/oczekiwania na wymianę urządzenia zastępczego, które zostanie dostarczone w terminie 12 godzin od momentu zgłoszenia wady/usterki przez Zamawiającego. </w:t>
      </w:r>
    </w:p>
    <w:p w14:paraId="58ED5711" w14:textId="77777777" w:rsidR="00220772" w:rsidRPr="00220772" w:rsidRDefault="00220772" w:rsidP="00220772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Okres gwarancji ulega odpowiedniemu przedłużeniu o czas trwania napraw gwarancyjnych.</w:t>
      </w:r>
    </w:p>
    <w:p w14:paraId="243204D7" w14:textId="77777777" w:rsidR="00220772" w:rsidRPr="00220772" w:rsidRDefault="00220772" w:rsidP="00220772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Nieusunięcie przez Wykonawcę wad lub usterek w uzgodnionym terminie daje Zamawiającemu prawo do zlecenia ich usunięcia na koszt Wykonawcy. Powyższe nie będzie skutkować utratą praw z gwarancji. Wykonawca wyraża zgodę na pokrycie kosztów, o których mowa w niniejszym ustępie.</w:t>
      </w:r>
    </w:p>
    <w:p w14:paraId="2DF06188" w14:textId="77777777" w:rsidR="00220772" w:rsidRPr="00220772" w:rsidRDefault="00220772" w:rsidP="00220772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Jeżeli z powodu nieusunięcia w uzgodnionym terminie wad i usterek, które ujawnią się w okresie gwarancji, wystąpią udokumentowane szkody poniesione przez Zamawiającego lub osoby trzecie, Wykonawca poniesie wszelkie koszty związane z naprawą tych szkód.</w:t>
      </w:r>
    </w:p>
    <w:p w14:paraId="79DA656F" w14:textId="77777777" w:rsidR="00220772" w:rsidRPr="00220772" w:rsidRDefault="00220772" w:rsidP="00220772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>Zamawiającemu przysługuje żądanie dostarczenia wolnego od wad Urządzenia  jeżeli w okresie gwarancji dokonane zostały co najmniej 2 jego naprawy, a Urządzenie  nadal jest wadliwe.</w:t>
      </w:r>
    </w:p>
    <w:p w14:paraId="4A725B05" w14:textId="77777777" w:rsidR="00220772" w:rsidRPr="00220772" w:rsidRDefault="00220772" w:rsidP="00220772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Wykonawca w dniu przekazania Urządzenia dostarczy Zamawiającemu dokumenty gwarancyjne, w których powinny być zawarte warunki serwisowe oraz wszelkie  instrukcje obsługi, przy czym warunki i uprawnienia w nim określone nie mogą być sprzeczne lub mniej korzystne dla Zamawiającego od wynikających z postanowień umowy oraz stosownych przepisów Kodeksu Cywilnego.</w:t>
      </w:r>
    </w:p>
    <w:p w14:paraId="201AA6DC" w14:textId="77777777" w:rsidR="00220772" w:rsidRPr="00220772" w:rsidRDefault="00220772" w:rsidP="00220772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Wykonawca zapewni wykonywanie usług gwarancyjnych w autoryzowanych serwisach naprawy urządzeń w sposób gwarantujący utrzymanie praw z udzielonych gwarancji, aby móc realizować postanowienia umowy określone w 1-8 powyżej przez cały okres obowiązywania.</w:t>
      </w:r>
    </w:p>
    <w:p w14:paraId="398009CF" w14:textId="77777777" w:rsidR="00220772" w:rsidRPr="00220772" w:rsidRDefault="00220772" w:rsidP="00220772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ab/>
        <w:t>Strony rozszerzają odpowiedzialność z tytułu rękojmi za wady fizyczne i prawne rzeczy do upływu okresu gwarancji, o której mowa w ust 1. Zamawiający może wykonywać uprawnienia z tytułu rękojmi za wady fizyczne niezależnie od uprawnień wynikających z postanowień gwarancyjnych określonych w niniejszym paragrafie. Wybór trybu zaspokojenia roszeń z tytułu rękojmi lub gwarancji należy do Zamawiającego.</w:t>
      </w:r>
    </w:p>
    <w:p w14:paraId="5DC64203" w14:textId="77777777" w:rsidR="00220772" w:rsidRPr="00220772" w:rsidRDefault="00220772" w:rsidP="00220772">
      <w:pPr>
        <w:pStyle w:val="Akapitzli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F6701" w14:textId="77777777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</w:p>
    <w:p w14:paraId="6EDFC504" w14:textId="1EE7F0E0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Odstąpienie od umowy</w:t>
      </w:r>
    </w:p>
    <w:p w14:paraId="19962ACF" w14:textId="77777777" w:rsidR="00220772" w:rsidRPr="00220772" w:rsidRDefault="00220772" w:rsidP="00220772">
      <w:pPr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Zamawiający może odstąpić od umowy w całości lub w części, z przyczyn leżących po stronie Wykonawcy, w szczególności jeżeli Wykonawca:</w:t>
      </w:r>
    </w:p>
    <w:p w14:paraId="30F50085" w14:textId="77777777" w:rsidR="00220772" w:rsidRPr="00220772" w:rsidRDefault="00220772" w:rsidP="00220772">
      <w:pPr>
        <w:numPr>
          <w:ilvl w:val="0"/>
          <w:numId w:val="33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wykonuje czynności wchodzące w zakres przedmiotu umowy wadliwie lub w sposób sprzeczny z umową lub niezgodnie z zaleceniami Zamawiającego i pomimo wezwania do zmiany sposobu wykonania i wyznaczenia mu w tym celu odpowiedniego terminu nie wywiązuje się należycie z umowy,</w:t>
      </w:r>
    </w:p>
    <w:p w14:paraId="4221C66F" w14:textId="77777777" w:rsidR="00220772" w:rsidRPr="00220772" w:rsidRDefault="00220772" w:rsidP="00220772">
      <w:pPr>
        <w:numPr>
          <w:ilvl w:val="0"/>
          <w:numId w:val="33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 dalece opóźnia się z wykonywaniem przedmiotu umowy, że istnieje uzasadniona obawa, iż nie wykona go w terminie i pomimo wezwania do zmiany sposobu wykonania  i wyznaczenia mu w tym celu odpowiedniego terminu nie wywiązuje się należycie z umowy. </w:t>
      </w:r>
    </w:p>
    <w:p w14:paraId="24C65B2E" w14:textId="77777777" w:rsidR="00220772" w:rsidRPr="00220772" w:rsidRDefault="00220772" w:rsidP="00220772">
      <w:pPr>
        <w:numPr>
          <w:ilvl w:val="0"/>
          <w:numId w:val="2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 przypadku częściowego niewykonania lub niewłaściwego wykonania przedmiotu umowy, Zamawiający może odstąpić od umowy w zakresie części niewykonanej lub niewłaściwie wykonanej. W takim przypadku Wykonawcy przysługuje wynagrodzenie proporcjonalne w stosunku do prawidłowo wykonanej części umowy, a Zamawiający może żądać od Wykonawcy naprawienia szkody wynikłej z częściowego niewykonania lub częściowego niewłaściwego wykonania przedmiotu umowy.</w:t>
      </w:r>
    </w:p>
    <w:p w14:paraId="68A4B8CB" w14:textId="77777777" w:rsidR="00220772" w:rsidRPr="00220772" w:rsidRDefault="00220772" w:rsidP="00220772">
      <w:pPr>
        <w:numPr>
          <w:ilvl w:val="0"/>
          <w:numId w:val="2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Odstąpienie od umowy nie wywołuje skutków w zakresie obowiązywania zapisów Umowy w zakresie gwarancji, kar umownych oraz powierzenia wykonania robót innemu wykonawcy na koszt i ryzyko Wykonawcy. </w:t>
      </w:r>
    </w:p>
    <w:p w14:paraId="12522FB9" w14:textId="77777777" w:rsidR="00220772" w:rsidRPr="00220772" w:rsidRDefault="00220772" w:rsidP="00220772">
      <w:pPr>
        <w:numPr>
          <w:ilvl w:val="0"/>
          <w:numId w:val="2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 przypadku odstąpienia przez Zamawiającego od umowy z przyczyn, o których mowa w niniejszym ustępie, Zamawiający ma prawo powierzyć wykonanie umowy podmiotowi trzeciemu na koszt i ryzyko Wykonawcy.</w:t>
      </w:r>
    </w:p>
    <w:p w14:paraId="179F9F31" w14:textId="4F0BD60C" w:rsidR="00220772" w:rsidRPr="00220772" w:rsidRDefault="00220772" w:rsidP="00220772">
      <w:pPr>
        <w:numPr>
          <w:ilvl w:val="0"/>
          <w:numId w:val="2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Datą odstąpienia od Umowy jest data otrzymania przez Wykonawcę zawiadomienia od Zamawiającego o odstąpieniu od umowy.</w:t>
      </w:r>
    </w:p>
    <w:p w14:paraId="61AAD0AC" w14:textId="77777777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</w:p>
    <w:p w14:paraId="32012A1F" w14:textId="1CE19350" w:rsidR="00220772" w:rsidRPr="00220772" w:rsidRDefault="00220772" w:rsidP="002207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Kary umowne</w:t>
      </w:r>
    </w:p>
    <w:p w14:paraId="71B9C18C" w14:textId="77777777" w:rsidR="00220772" w:rsidRPr="00220772" w:rsidRDefault="00220772" w:rsidP="00220772">
      <w:p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1. Zamawiający uprawniony jest do naliczenia następujących kar umownych:</w:t>
      </w:r>
    </w:p>
    <w:p w14:paraId="7E431356" w14:textId="77777777" w:rsidR="00220772" w:rsidRPr="00220772" w:rsidRDefault="00220772" w:rsidP="00220772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1) za zwłokę w wykonaniu przedmiotu umowy z przyczyn leżących po stronie Wykonawcy  – kara umowna w wysokości 200 zł za każdy rozpoczęty dzień zwłoki w stosunku do terminu określonego w § 2 ust.1,</w:t>
      </w:r>
    </w:p>
    <w:p w14:paraId="6E49D7A1" w14:textId="77777777" w:rsidR="00220772" w:rsidRPr="00220772" w:rsidRDefault="00220772" w:rsidP="00220772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2) za zwłokę w dostarczeniu Urządzenia wolnego od wad stwierdzonych przy odbiorze, a także w okresie gwarancji z przyczyn leżących po stronie Wykonawcy – kara umowna w wysokości 200 zł za każdy dzień rozpoczęty dzień zwłoki, liczony od następnego dnia po dniu wyznaczonym na usunięcie wad,</w:t>
      </w:r>
    </w:p>
    <w:p w14:paraId="21E23267" w14:textId="77777777" w:rsidR="00220772" w:rsidRPr="00220772" w:rsidRDefault="00220772" w:rsidP="00220772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3) za odstąpienie przez Zamawiającego od umowy w całości z przyczyn po stronie Wykonawcy - kara umowna w wysokości 20% wynagrodzenia ustalonego w § 4 ust. 1 umowy,</w:t>
      </w:r>
    </w:p>
    <w:p w14:paraId="7DB45715" w14:textId="77777777" w:rsidR="00220772" w:rsidRPr="00220772" w:rsidRDefault="00220772" w:rsidP="0022077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>4) za odstąpienie przez Zamawiającego od umowy w części z przyczyn leżących po stronie Wykonawcy – kara umowna w wysokości 20 % wynagrodzenia przysługującego Wykonawcy na podstawie § 6 ust.2.</w:t>
      </w:r>
    </w:p>
    <w:p w14:paraId="0A7DAD47" w14:textId="77777777" w:rsidR="00220772" w:rsidRPr="00220772" w:rsidRDefault="00220772" w:rsidP="00220772">
      <w:pPr>
        <w:pStyle w:val="Akapitzlist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Strony uzgadniają, iż wysokość kar umownych nie może przekroczyć 30% łącznego wynagrodzenia przysługującego Wykonawcy na podstawie niniejszej umowy określonego w § 4 ust.1.</w:t>
      </w:r>
    </w:p>
    <w:p w14:paraId="126D3EF5" w14:textId="77777777" w:rsidR="00220772" w:rsidRPr="00220772" w:rsidRDefault="00220772" w:rsidP="00220772">
      <w:pPr>
        <w:pStyle w:val="Akapitzlist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Kary mogą podlegać sumowaniu.</w:t>
      </w:r>
    </w:p>
    <w:p w14:paraId="0414FF65" w14:textId="77777777" w:rsidR="00220772" w:rsidRPr="00220772" w:rsidRDefault="00220772" w:rsidP="00220772">
      <w:pPr>
        <w:pStyle w:val="Akapitzlist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do odszkodowania uzupełniającego przenoszącego wysokość kar umownych do wysokości poniesionej szkody.</w:t>
      </w:r>
    </w:p>
    <w:p w14:paraId="3496769F" w14:textId="77777777" w:rsidR="00220772" w:rsidRPr="00220772" w:rsidRDefault="00220772" w:rsidP="00220772">
      <w:pPr>
        <w:pStyle w:val="Akapitzlist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Zamawiający ma prawo potrącenia kar umownych z wynagrodzenia Wykonawcy bez dodatkowego oświadczenia.</w:t>
      </w:r>
    </w:p>
    <w:p w14:paraId="50295E5A" w14:textId="648C74C5" w:rsidR="00220772" w:rsidRPr="00BE1C7D" w:rsidRDefault="00220772" w:rsidP="00220772">
      <w:pPr>
        <w:pStyle w:val="Akapitzlist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Wykonawca ponosi pełną odpowiedzialność z tytułu niewykonania lub nienależytego wykonania przez niego zobowiązań, w tym w przypadku odstąpienia od umowy lub rozwiązania umowy z przyczyn leżących po stronie Wykonawcy oraz zobowiązuje się pokryć w całości roszczenia skierowane z tego tytułu przeciwko Zamawiającemu przez osoby trzecie</w:t>
      </w:r>
    </w:p>
    <w:p w14:paraId="7DC3F17D" w14:textId="77777777" w:rsidR="00FA7D08" w:rsidRDefault="00FA7D08" w:rsidP="00220772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158A8B" w14:textId="22289A05" w:rsidR="00220772" w:rsidRPr="00220772" w:rsidRDefault="00220772" w:rsidP="00220772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BE1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</w:p>
    <w:p w14:paraId="364AD2FF" w14:textId="29286FF2" w:rsidR="00220772" w:rsidRPr="00220772" w:rsidRDefault="00220772" w:rsidP="00220772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Postanowienia końcowe</w:t>
      </w:r>
    </w:p>
    <w:p w14:paraId="6F8D4831" w14:textId="77777777" w:rsidR="00220772" w:rsidRPr="00220772" w:rsidRDefault="00220772" w:rsidP="00220772">
      <w:pPr>
        <w:pStyle w:val="Akapitzlist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 sprawach nieuregulowanych niniejszą umową mają zastosowanie przepisy Kodeksu Cywilnego.</w:t>
      </w:r>
    </w:p>
    <w:p w14:paraId="1A176B8D" w14:textId="77777777" w:rsidR="00220772" w:rsidRPr="00220772" w:rsidRDefault="00220772" w:rsidP="00220772">
      <w:pPr>
        <w:pStyle w:val="Akapitzlist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 xml:space="preserve">Wykonawca oświadcza, że znany jest mu fakt, iż treść niniejszej umowy, a w szczególności przedmiot umowy i wysokość wynagrodzenia, stanowią informację publiczną w rozumieniu art. 1 ust. 1 ustawy z dnia 6 września 2001 r. o dostępie do informacji publicznej </w:t>
      </w:r>
      <w:r w:rsidRPr="00220772">
        <w:rPr>
          <w:rFonts w:ascii="Times New Roman" w:hAnsi="Times New Roman" w:cs="Times New Roman"/>
          <w:sz w:val="24"/>
          <w:szCs w:val="24"/>
        </w:rPr>
        <w:lastRenderedPageBreak/>
        <w:t>(Dz. U. z 2001 r. nr 112 poz. 1198 z późn. zm.), która podlega udostępnieniu w trybie przedmiotowej ustawy, z zastrzeżeniem ust. 2</w:t>
      </w:r>
    </w:p>
    <w:p w14:paraId="0F85BB7F" w14:textId="77777777" w:rsidR="00220772" w:rsidRPr="00220772" w:rsidRDefault="00220772" w:rsidP="00220772">
      <w:pPr>
        <w:pStyle w:val="Akapitzlist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sz w:val="24"/>
          <w:szCs w:val="24"/>
        </w:rPr>
        <w:t>Wykonawca wyraża zgodę na udostępnianie w trybie ustawy, o której mowa w ust. 1, zawartych w niniejszej umowie dotyczących go danych osobowych w zakresie obejmującym imię i nazwisko.</w:t>
      </w:r>
    </w:p>
    <w:p w14:paraId="18769E41" w14:textId="77777777" w:rsidR="00220772" w:rsidRPr="00220772" w:rsidRDefault="00220772" w:rsidP="00220772">
      <w:pPr>
        <w:pStyle w:val="Akapitzlist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Wykonawca oświadcza, że nie jest podmiotem podlegającym zakazowi udzielania zamówień, o którym mowa w art. 5k rozporządzenia Rady (UE) nr 833/2014 z dnia 31 lipca 2014 r. dotyczącego środków ograniczających w związku z działaniami Rosji destabilizującymi sytuację na Ukrainie (Dz. Urz. UE nr L 229 z 31.7.2014, str. 1) oraz że nie jest podmiotem, o którym mowa w art. 7 ustawy z dnia 13 kwietnia 2022 r. o szczególnych rozwiązaniach w zakresie przeciwdziałania wspieraniu agresji na Ukrainę oraz służących ochronie bezpieczeństwa narodowego (Dz. U. z 2022 r. poz. 835).</w:t>
      </w:r>
    </w:p>
    <w:p w14:paraId="19A1D00C" w14:textId="77777777" w:rsidR="00220772" w:rsidRPr="00220772" w:rsidRDefault="00220772" w:rsidP="00220772">
      <w:pPr>
        <w:pStyle w:val="Akapitzlist"/>
        <w:numPr>
          <w:ilvl w:val="0"/>
          <w:numId w:val="3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Wykonawca nie może przenieść praw i obowiązków wynikających z umowy na inne osoby.</w:t>
      </w:r>
    </w:p>
    <w:p w14:paraId="6FB72B2E" w14:textId="77777777" w:rsidR="00220772" w:rsidRPr="00220772" w:rsidRDefault="00220772" w:rsidP="00220772">
      <w:pPr>
        <w:pStyle w:val="Akapitzlist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Wszelkie ewentualne spory mogące wyniknąć w trakcie realizacji umowy powinny być rozwiązywane bez zbędnej zwłoki drogą negocjacji między stronami. W przypadku niepowodzenia tych negocjacji, zaistniałe spory będzie rozstrzygał Sąd właściwy dla siedziby Zamawiającego.</w:t>
      </w:r>
    </w:p>
    <w:p w14:paraId="61008735" w14:textId="77777777" w:rsidR="00220772" w:rsidRPr="00220772" w:rsidRDefault="00220772" w:rsidP="00220772">
      <w:pPr>
        <w:pStyle w:val="Akapitzlist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Umowę sporządzono w dwóch jednobrzmiących egzemplarzach, po jednym dla Wykonawcy i Zamawiającego.</w:t>
      </w:r>
    </w:p>
    <w:p w14:paraId="6C4FF410" w14:textId="77777777" w:rsidR="00220772" w:rsidRPr="00220772" w:rsidRDefault="00220772" w:rsidP="00220772">
      <w:pPr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Następujące załączniki stanowią integralną część umowy:</w:t>
      </w:r>
    </w:p>
    <w:p w14:paraId="69F75ABE" w14:textId="77777777" w:rsidR="00220772" w:rsidRPr="00220772" w:rsidRDefault="00220772" w:rsidP="00220772">
      <w:pPr>
        <w:numPr>
          <w:ilvl w:val="0"/>
          <w:numId w:val="34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Klauzula informacyjna</w:t>
      </w:r>
    </w:p>
    <w:p w14:paraId="5252F4A9" w14:textId="77777777" w:rsidR="00220772" w:rsidRPr="00220772" w:rsidRDefault="00220772" w:rsidP="00220772">
      <w:pPr>
        <w:numPr>
          <w:ilvl w:val="0"/>
          <w:numId w:val="34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opis przedmiotu umowy;</w:t>
      </w:r>
    </w:p>
    <w:p w14:paraId="5380D222" w14:textId="77777777" w:rsidR="00220772" w:rsidRPr="00220772" w:rsidRDefault="00220772" w:rsidP="00220772">
      <w:pPr>
        <w:numPr>
          <w:ilvl w:val="0"/>
          <w:numId w:val="34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72">
        <w:rPr>
          <w:rFonts w:ascii="Times New Roman" w:hAnsi="Times New Roman" w:cs="Times New Roman"/>
          <w:color w:val="000000" w:themeColor="text1"/>
          <w:sz w:val="24"/>
          <w:szCs w:val="24"/>
        </w:rPr>
        <w:t>oferta Wykonawcy.</w:t>
      </w:r>
    </w:p>
    <w:p w14:paraId="468D38F5" w14:textId="77777777" w:rsidR="00220772" w:rsidRPr="000A4741" w:rsidRDefault="00220772" w:rsidP="00220772">
      <w:pPr>
        <w:jc w:val="both"/>
        <w:rPr>
          <w:color w:val="000000" w:themeColor="text1"/>
          <w:sz w:val="24"/>
          <w:szCs w:val="24"/>
        </w:rPr>
      </w:pPr>
    </w:p>
    <w:p w14:paraId="32CEF668" w14:textId="77777777" w:rsidR="00220772" w:rsidRPr="000A4741" w:rsidRDefault="00220772" w:rsidP="00220772">
      <w:pPr>
        <w:jc w:val="both"/>
        <w:rPr>
          <w:color w:val="000000" w:themeColor="text1"/>
          <w:sz w:val="24"/>
          <w:szCs w:val="24"/>
        </w:rPr>
      </w:pPr>
    </w:p>
    <w:p w14:paraId="48CFC0BB" w14:textId="77777777" w:rsidR="00220772" w:rsidRPr="000A4741" w:rsidRDefault="00220772" w:rsidP="00220772">
      <w:pPr>
        <w:spacing w:line="360" w:lineRule="auto"/>
        <w:ind w:left="680" w:firstLine="170"/>
        <w:rPr>
          <w:b/>
          <w:color w:val="000000" w:themeColor="text1"/>
          <w:sz w:val="24"/>
          <w:szCs w:val="24"/>
        </w:rPr>
      </w:pPr>
      <w:r w:rsidRPr="000A4741">
        <w:rPr>
          <w:b/>
          <w:color w:val="000000" w:themeColor="text1"/>
          <w:sz w:val="24"/>
          <w:szCs w:val="24"/>
        </w:rPr>
        <w:t>ZAMAWIAJĄCY</w:t>
      </w:r>
      <w:r w:rsidRPr="000A4741">
        <w:rPr>
          <w:b/>
          <w:color w:val="000000" w:themeColor="text1"/>
          <w:sz w:val="24"/>
          <w:szCs w:val="24"/>
        </w:rPr>
        <w:tab/>
      </w:r>
      <w:r w:rsidRPr="000A4741">
        <w:rPr>
          <w:b/>
          <w:color w:val="000000" w:themeColor="text1"/>
          <w:sz w:val="24"/>
          <w:szCs w:val="24"/>
        </w:rPr>
        <w:tab/>
      </w:r>
      <w:r w:rsidRPr="000A4741">
        <w:rPr>
          <w:b/>
          <w:color w:val="000000" w:themeColor="text1"/>
          <w:sz w:val="24"/>
          <w:szCs w:val="24"/>
        </w:rPr>
        <w:tab/>
      </w:r>
      <w:r w:rsidRPr="000A4741">
        <w:rPr>
          <w:b/>
          <w:color w:val="000000" w:themeColor="text1"/>
          <w:sz w:val="24"/>
          <w:szCs w:val="24"/>
        </w:rPr>
        <w:tab/>
      </w:r>
      <w:r w:rsidRPr="000A4741">
        <w:rPr>
          <w:b/>
          <w:color w:val="000000" w:themeColor="text1"/>
          <w:sz w:val="24"/>
          <w:szCs w:val="24"/>
        </w:rPr>
        <w:tab/>
      </w:r>
      <w:r w:rsidRPr="000A4741">
        <w:rPr>
          <w:b/>
          <w:color w:val="000000" w:themeColor="text1"/>
          <w:sz w:val="24"/>
          <w:szCs w:val="24"/>
        </w:rPr>
        <w:tab/>
        <w:t xml:space="preserve">WYKONAWCA                                                        </w:t>
      </w:r>
    </w:p>
    <w:p w14:paraId="2505730B" w14:textId="36D775BA" w:rsidR="00220772" w:rsidRPr="000A4741" w:rsidRDefault="00220772" w:rsidP="00220772">
      <w:pPr>
        <w:rPr>
          <w:b/>
          <w:color w:val="000000" w:themeColor="text1"/>
          <w:sz w:val="24"/>
          <w:szCs w:val="24"/>
        </w:rPr>
      </w:pPr>
      <w:r w:rsidRPr="000A4741">
        <w:rPr>
          <w:b/>
          <w:color w:val="000000" w:themeColor="text1"/>
          <w:sz w:val="24"/>
          <w:szCs w:val="24"/>
        </w:rPr>
        <w:tab/>
      </w:r>
      <w:r w:rsidRPr="000A4741">
        <w:rPr>
          <w:b/>
          <w:color w:val="000000" w:themeColor="text1"/>
          <w:sz w:val="24"/>
          <w:szCs w:val="24"/>
        </w:rPr>
        <w:tab/>
      </w:r>
      <w:r w:rsidRPr="000A4741">
        <w:rPr>
          <w:b/>
          <w:color w:val="000000" w:themeColor="text1"/>
          <w:sz w:val="24"/>
          <w:szCs w:val="24"/>
        </w:rPr>
        <w:tab/>
      </w:r>
      <w:r w:rsidRPr="000A4741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              </w:t>
      </w:r>
    </w:p>
    <w:p w14:paraId="5D1B214B" w14:textId="77777777" w:rsidR="00220772" w:rsidRPr="000A4741" w:rsidRDefault="00220772" w:rsidP="00220772">
      <w:pPr>
        <w:rPr>
          <w:b/>
          <w:color w:val="000000" w:themeColor="text1"/>
          <w:sz w:val="24"/>
          <w:szCs w:val="24"/>
        </w:rPr>
      </w:pPr>
    </w:p>
    <w:p w14:paraId="74D93234" w14:textId="77777777" w:rsidR="00220772" w:rsidRPr="000A4741" w:rsidRDefault="00220772" w:rsidP="00220772">
      <w:pPr>
        <w:rPr>
          <w:b/>
          <w:color w:val="000000" w:themeColor="text1"/>
          <w:sz w:val="24"/>
          <w:szCs w:val="24"/>
        </w:rPr>
      </w:pPr>
    </w:p>
    <w:p w14:paraId="4B67EDAD" w14:textId="77777777" w:rsidR="00220772" w:rsidRPr="000A4741" w:rsidRDefault="00220772" w:rsidP="00220772">
      <w:pPr>
        <w:rPr>
          <w:b/>
          <w:color w:val="000000" w:themeColor="text1"/>
          <w:sz w:val="24"/>
          <w:szCs w:val="24"/>
        </w:rPr>
      </w:pPr>
    </w:p>
    <w:p w14:paraId="6D15D831" w14:textId="77777777" w:rsidR="00220772" w:rsidRPr="000A4741" w:rsidRDefault="00220772" w:rsidP="00220772">
      <w:pPr>
        <w:rPr>
          <w:b/>
          <w:color w:val="000000" w:themeColor="text1"/>
          <w:sz w:val="24"/>
          <w:szCs w:val="24"/>
        </w:rPr>
      </w:pPr>
    </w:p>
    <w:p w14:paraId="7A13C18A" w14:textId="77777777" w:rsidR="00220772" w:rsidRDefault="00220772" w:rsidP="00220772">
      <w:pPr>
        <w:rPr>
          <w:b/>
          <w:color w:val="000000" w:themeColor="text1"/>
          <w:sz w:val="24"/>
          <w:szCs w:val="24"/>
        </w:rPr>
      </w:pPr>
    </w:p>
    <w:p w14:paraId="1561EC8A" w14:textId="77777777" w:rsidR="0011653B" w:rsidRDefault="0011653B" w:rsidP="00220772">
      <w:pPr>
        <w:rPr>
          <w:b/>
          <w:color w:val="000000" w:themeColor="text1"/>
          <w:sz w:val="24"/>
          <w:szCs w:val="24"/>
        </w:rPr>
      </w:pPr>
    </w:p>
    <w:p w14:paraId="135000C7" w14:textId="77777777" w:rsidR="0011653B" w:rsidRDefault="0011653B" w:rsidP="00220772">
      <w:pPr>
        <w:rPr>
          <w:b/>
          <w:color w:val="000000" w:themeColor="text1"/>
          <w:sz w:val="24"/>
          <w:szCs w:val="24"/>
        </w:rPr>
      </w:pPr>
    </w:p>
    <w:p w14:paraId="060A8722" w14:textId="77777777" w:rsidR="0011653B" w:rsidRDefault="0011653B" w:rsidP="00220772">
      <w:pPr>
        <w:rPr>
          <w:b/>
          <w:color w:val="000000" w:themeColor="text1"/>
          <w:sz w:val="24"/>
          <w:szCs w:val="24"/>
        </w:rPr>
      </w:pPr>
    </w:p>
    <w:p w14:paraId="5488B419" w14:textId="77777777" w:rsidR="0011653B" w:rsidRDefault="0011653B" w:rsidP="00220772">
      <w:pPr>
        <w:rPr>
          <w:b/>
          <w:color w:val="000000" w:themeColor="text1"/>
          <w:sz w:val="24"/>
          <w:szCs w:val="24"/>
        </w:rPr>
      </w:pPr>
    </w:p>
    <w:p w14:paraId="7E8800D6" w14:textId="77777777" w:rsidR="0011653B" w:rsidRDefault="0011653B" w:rsidP="00220772">
      <w:pPr>
        <w:rPr>
          <w:b/>
          <w:color w:val="000000" w:themeColor="text1"/>
          <w:sz w:val="24"/>
          <w:szCs w:val="24"/>
        </w:rPr>
      </w:pPr>
    </w:p>
    <w:p w14:paraId="68FE63C4" w14:textId="77777777" w:rsidR="0011653B" w:rsidRPr="000A4741" w:rsidRDefault="0011653B" w:rsidP="00220772">
      <w:pPr>
        <w:rPr>
          <w:b/>
          <w:color w:val="000000" w:themeColor="text1"/>
          <w:sz w:val="24"/>
          <w:szCs w:val="24"/>
        </w:rPr>
      </w:pPr>
    </w:p>
    <w:p w14:paraId="03C45B27" w14:textId="77777777" w:rsidR="00220772" w:rsidRPr="000A4741" w:rsidRDefault="00220772" w:rsidP="00220772">
      <w:pPr>
        <w:rPr>
          <w:b/>
          <w:color w:val="000000" w:themeColor="text1"/>
          <w:sz w:val="24"/>
          <w:szCs w:val="24"/>
        </w:rPr>
      </w:pPr>
    </w:p>
    <w:p w14:paraId="1EE9A30A" w14:textId="76362DDE" w:rsidR="00220772" w:rsidRPr="000A4741" w:rsidRDefault="00CD622E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  <w:r w:rsidRPr="00B6160E">
        <w:rPr>
          <w:rFonts w:ascii="Times New Roman" w:hAnsi="Times New Roman"/>
          <w:b/>
          <w:bCs/>
          <w:i/>
          <w:iCs/>
          <w:sz w:val="24"/>
        </w:rPr>
        <w:lastRenderedPageBreak/>
        <w:t xml:space="preserve">Załącznik  nr </w:t>
      </w:r>
      <w:r>
        <w:rPr>
          <w:rFonts w:ascii="Times New Roman" w:hAnsi="Times New Roman"/>
          <w:b/>
          <w:bCs/>
          <w:i/>
          <w:iCs/>
          <w:sz w:val="24"/>
        </w:rPr>
        <w:t>1</w:t>
      </w:r>
      <w:r w:rsidRPr="00B6160E">
        <w:rPr>
          <w:rFonts w:ascii="Times New Roman" w:hAnsi="Times New Roman"/>
          <w:b/>
          <w:bCs/>
          <w:i/>
          <w:iCs/>
          <w:sz w:val="24"/>
        </w:rPr>
        <w:t xml:space="preserve"> do </w:t>
      </w:r>
      <w:r>
        <w:rPr>
          <w:rFonts w:ascii="Times New Roman" w:hAnsi="Times New Roman"/>
          <w:b/>
          <w:bCs/>
          <w:i/>
          <w:iCs/>
          <w:sz w:val="24"/>
        </w:rPr>
        <w:t>umowy</w:t>
      </w:r>
      <w:r w:rsidR="00220772" w:rsidRPr="000A4741">
        <w:rPr>
          <w:rFonts w:ascii="Times New Roman" w:eastAsia="Calibri" w:hAnsi="Times New Roman"/>
          <w:sz w:val="22"/>
          <w:szCs w:val="22"/>
        </w:rPr>
        <w:t xml:space="preserve">– </w:t>
      </w:r>
      <w:r w:rsidR="00220772" w:rsidRPr="00CD622E">
        <w:rPr>
          <w:rFonts w:ascii="Times New Roman" w:eastAsia="Calibri" w:hAnsi="Times New Roman"/>
          <w:b/>
          <w:bCs/>
          <w:i/>
          <w:iCs/>
          <w:sz w:val="22"/>
          <w:szCs w:val="22"/>
        </w:rPr>
        <w:t>klauzula informacyjna</w:t>
      </w:r>
      <w:r w:rsidR="00220772" w:rsidRPr="000A4741">
        <w:rPr>
          <w:rFonts w:ascii="Times New Roman" w:eastAsia="Calibri" w:hAnsi="Times New Roman"/>
          <w:sz w:val="22"/>
          <w:szCs w:val="22"/>
        </w:rPr>
        <w:t xml:space="preserve">. </w:t>
      </w:r>
    </w:p>
    <w:p w14:paraId="04206F22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</w:p>
    <w:p w14:paraId="6B541D2D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  <w:r w:rsidRPr="000A4741">
        <w:rPr>
          <w:rFonts w:ascii="Times New Roman" w:eastAsia="Calibri" w:hAnsi="Times New Roman"/>
          <w:sz w:val="22"/>
          <w:szCs w:val="22"/>
        </w:rPr>
        <w:t xml:space="preserve">Administratorem danych osobowych przekazanych Teatrowi w związku z realizacją niniejszej Umowy jest Teatr Rampa na Targówku w Warszawie, ul. Kołowa 20, adres e-mail sekretariat@teatr-rampa.pl. Teatr jest Administratorem w rozumieniu przepisów Ogólnego rozporządzenia o ochronie danych (dalej „RODO”). </w:t>
      </w:r>
    </w:p>
    <w:p w14:paraId="14F03F89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</w:p>
    <w:p w14:paraId="5FC22BBB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  <w:r w:rsidRPr="000A4741">
        <w:rPr>
          <w:rFonts w:ascii="Times New Roman" w:eastAsia="Calibri" w:hAnsi="Times New Roman"/>
          <w:sz w:val="22"/>
          <w:szCs w:val="22"/>
        </w:rPr>
        <w:t>W sprawach związanych z ochroną danych można się skontaktować z inspektorem ochrony danych Teatru, pisząc na e-mail: iod@teatr-rampa.pl.</w:t>
      </w:r>
    </w:p>
    <w:p w14:paraId="37149148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</w:p>
    <w:p w14:paraId="2B1643A9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  <w:r w:rsidRPr="000A4741">
        <w:rPr>
          <w:rFonts w:ascii="Times New Roman" w:eastAsia="Calibri" w:hAnsi="Times New Roman"/>
          <w:sz w:val="22"/>
          <w:szCs w:val="22"/>
        </w:rPr>
        <w:t>Dane osobowe przetwarzane będą w następujących celach:</w:t>
      </w:r>
    </w:p>
    <w:p w14:paraId="102E6F55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  <w:r w:rsidRPr="000A4741">
        <w:rPr>
          <w:rFonts w:ascii="Times New Roman" w:eastAsia="Calibri" w:hAnsi="Times New Roman"/>
          <w:sz w:val="22"/>
          <w:szCs w:val="22"/>
        </w:rPr>
        <w:t>- zawarcia oraz realizacji Umowy na podstawie art. 6 ust. 1 lit. b) RODO, art. 6 ust. 1 lit. f) RODO (prawnie uzasadniony interes – komunikacja z osobami kontaktowymi w zakresie zawarcia i realizacji Umowy);</w:t>
      </w:r>
    </w:p>
    <w:p w14:paraId="6071C78D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  <w:r w:rsidRPr="000A4741">
        <w:rPr>
          <w:rFonts w:ascii="Times New Roman" w:eastAsia="Calibri" w:hAnsi="Times New Roman"/>
          <w:sz w:val="22"/>
          <w:szCs w:val="22"/>
        </w:rPr>
        <w:t>- dochodzenia i obrony roszczeń na podstawie art. 6 ust. 1 lit. f) RODO (prawnie uzasadniony interes – dochodzenie roszczeń w szczególności podejmowanie działań windykacyjnych).</w:t>
      </w:r>
    </w:p>
    <w:p w14:paraId="0801447E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</w:p>
    <w:p w14:paraId="33AD4834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  <w:r w:rsidRPr="000A4741">
        <w:rPr>
          <w:rFonts w:ascii="Times New Roman" w:eastAsia="Calibri" w:hAnsi="Times New Roman"/>
          <w:sz w:val="22"/>
          <w:szCs w:val="22"/>
        </w:rPr>
        <w:t xml:space="preserve">Odbiorcami danych osobowych będą podmioty przetwarzające dane na podstawie zawartej z Teatrem umowy powierzenia przetwarzania danych osobowych, w szczególności dostawcy systemów informatycznych, podmioty świadczące usługi hostingu i poczty elektronicznej oraz doradcy w tym prawni, a także podmioty, którym dane są przekazywane na podstawie odrębnych przepisów w celu wypełnienia obowiązków prawnych, ciążących na Teatrze. </w:t>
      </w:r>
    </w:p>
    <w:p w14:paraId="19B7AFBC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  <w:r w:rsidRPr="000A4741">
        <w:rPr>
          <w:rFonts w:ascii="Times New Roman" w:eastAsia="Calibri" w:hAnsi="Times New Roman"/>
          <w:sz w:val="22"/>
          <w:szCs w:val="22"/>
        </w:rPr>
        <w:t xml:space="preserve">Dane osobowe będą przechowywane przez okres realizacji Umowy, a po tym okresie przez czas przewidziany przepisami prawa lub przez okres przedawnienia ewentualnych roszczeń.   </w:t>
      </w:r>
    </w:p>
    <w:p w14:paraId="36DD85A8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</w:p>
    <w:p w14:paraId="6B5D4702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  <w:r w:rsidRPr="000A4741">
        <w:rPr>
          <w:rFonts w:ascii="Times New Roman" w:eastAsia="Calibri" w:hAnsi="Times New Roman"/>
          <w:sz w:val="22"/>
          <w:szCs w:val="22"/>
        </w:rPr>
        <w:t>W związku z przetwarzaniem danych osobowych, osobie, której dane dotyczą przysługują następujące prawa: prawo dostępu do treści danych, prawo do sprostowania danych, prawo do usunięcia danych, prawo do ograniczenia przetwarzania danych, prawo do przenoszenia danych; prawo do sprzeciwu; prawo do wniesienia skargi do organu nadzorczego (Prezesa Urzędu Ochrony Danych Osobowych) w przypadku uznania, że przetwarzanie danych osobowych narusza przepisy RODO.</w:t>
      </w:r>
    </w:p>
    <w:p w14:paraId="747A14C7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</w:p>
    <w:p w14:paraId="0A7C1CA5" w14:textId="77777777" w:rsidR="00220772" w:rsidRPr="000A4741" w:rsidRDefault="00220772" w:rsidP="00220772">
      <w:pPr>
        <w:pStyle w:val="Tekstpodstawowy1"/>
        <w:jc w:val="both"/>
        <w:rPr>
          <w:rFonts w:ascii="Times New Roman" w:eastAsia="Calibri" w:hAnsi="Times New Roman"/>
          <w:sz w:val="22"/>
          <w:szCs w:val="22"/>
        </w:rPr>
      </w:pPr>
      <w:r w:rsidRPr="000A4741">
        <w:rPr>
          <w:rFonts w:ascii="Times New Roman" w:eastAsia="Calibri" w:hAnsi="Times New Roman"/>
          <w:sz w:val="22"/>
          <w:szCs w:val="22"/>
        </w:rPr>
        <w:t>Podanie danych osobowych jest warunkiem zawarcia Umowy. Konsekwencją niepodania danych jest brak możliwości nawiązania współpracy między stronami.</w:t>
      </w:r>
    </w:p>
    <w:p w14:paraId="56638D47" w14:textId="77777777" w:rsidR="00220772" w:rsidRPr="000A4741" w:rsidRDefault="00220772" w:rsidP="00220772"/>
    <w:p w14:paraId="2AA95877" w14:textId="77777777" w:rsidR="00220772" w:rsidRDefault="00220772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6DF0EC26" w14:textId="77777777" w:rsidR="00FA7D08" w:rsidRDefault="00FA7D08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7BF0F129" w14:textId="77777777" w:rsidR="00FA7D08" w:rsidRDefault="00FA7D08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4B5AC6DC" w14:textId="77777777" w:rsidR="00FA7D08" w:rsidRDefault="00FA7D08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2E90A14D" w14:textId="77777777" w:rsidR="00FA7D08" w:rsidRDefault="00FA7D08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03D84343" w14:textId="77777777" w:rsidR="00FA7D08" w:rsidRDefault="00FA7D08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7B48040C" w14:textId="77777777" w:rsidR="00FA7D08" w:rsidRDefault="00FA7D08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121BFF27" w14:textId="77777777" w:rsidR="00FA7D08" w:rsidRDefault="00FA7D08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55D0A0F7" w14:textId="77777777" w:rsidR="00FA7D08" w:rsidRDefault="00FA7D08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2C939DD7" w14:textId="77777777" w:rsidR="00FA7D08" w:rsidRDefault="00FA7D08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5D87DB4F" w14:textId="77777777" w:rsidR="0011653B" w:rsidRDefault="0011653B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3F65505E" w14:textId="77777777" w:rsidR="0011653B" w:rsidRDefault="0011653B" w:rsidP="0047334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21A61671" w14:textId="77777777" w:rsidR="008028BA" w:rsidRDefault="008028BA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3C2F07AC" w14:textId="6D283194" w:rsidR="00FA7D08" w:rsidRPr="00B6160E" w:rsidRDefault="00FA7D08" w:rsidP="00FA7D08">
      <w:pPr>
        <w:tabs>
          <w:tab w:val="left" w:pos="567"/>
          <w:tab w:val="left" w:pos="850"/>
        </w:tabs>
        <w:rPr>
          <w:rFonts w:ascii="Times New Roman" w:hAnsi="Times New Roman" w:cs="Times New Roman"/>
          <w:b/>
          <w:bCs/>
          <w:i/>
          <w:iCs/>
          <w:u w:val="single"/>
        </w:rPr>
      </w:pPr>
      <w:r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Załącznik  nr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61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umowy</w:t>
      </w:r>
      <w:r w:rsidR="00F77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opis przedmiotu zamówienia</w:t>
      </w:r>
    </w:p>
    <w:tbl>
      <w:tblPr>
        <w:tblStyle w:val="Tabela-Siatka"/>
        <w:tblW w:w="10277" w:type="dxa"/>
        <w:tblInd w:w="-856" w:type="dxa"/>
        <w:tblLook w:val="04A0" w:firstRow="1" w:lastRow="0" w:firstColumn="1" w:lastColumn="0" w:noHBand="0" w:noVBand="1"/>
      </w:tblPr>
      <w:tblGrid>
        <w:gridCol w:w="583"/>
        <w:gridCol w:w="7142"/>
        <w:gridCol w:w="1064"/>
        <w:gridCol w:w="1488"/>
      </w:tblGrid>
      <w:tr w:rsidR="00FA7D08" w14:paraId="5947B32B" w14:textId="77777777" w:rsidTr="008771BB">
        <w:trPr>
          <w:trHeight w:val="814"/>
        </w:trPr>
        <w:tc>
          <w:tcPr>
            <w:tcW w:w="583" w:type="dxa"/>
          </w:tcPr>
          <w:p w14:paraId="734633F0" w14:textId="77777777" w:rsidR="00FA7D08" w:rsidRDefault="00FA7D08" w:rsidP="008E2D47">
            <w:pPr>
              <w:rPr>
                <w:rFonts w:ascii="Times New Roman" w:hAnsi="Times New Roman" w:cs="Times New Roman"/>
              </w:rPr>
            </w:pPr>
            <w:bookmarkStart w:id="2" w:name="_Hlk164349341"/>
          </w:p>
          <w:p w14:paraId="674371F3" w14:textId="77777777" w:rsidR="00FA7D08" w:rsidRPr="00CD3C8F" w:rsidRDefault="00FA7D08" w:rsidP="008E2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142" w:type="dxa"/>
          </w:tcPr>
          <w:p w14:paraId="2177698C" w14:textId="77777777" w:rsidR="00FA7D08" w:rsidRDefault="00FA7D08" w:rsidP="008E2D47">
            <w:pPr>
              <w:jc w:val="center"/>
              <w:rPr>
                <w:rFonts w:ascii="Times New Roman" w:hAnsi="Times New Roman" w:cs="Times New Roman"/>
              </w:rPr>
            </w:pPr>
          </w:p>
          <w:p w14:paraId="7D18D368" w14:textId="77777777" w:rsidR="00FA7D08" w:rsidRPr="00CD3C8F" w:rsidRDefault="00FA7D08" w:rsidP="008E2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064" w:type="dxa"/>
          </w:tcPr>
          <w:p w14:paraId="3C733BC9" w14:textId="77777777" w:rsidR="00FA7D08" w:rsidRPr="00CD3C8F" w:rsidRDefault="00FA7D08" w:rsidP="008E2D47">
            <w:pPr>
              <w:jc w:val="center"/>
              <w:rPr>
                <w:rFonts w:ascii="Times New Roman" w:hAnsi="Times New Roman" w:cs="Times New Roman"/>
              </w:rPr>
            </w:pPr>
          </w:p>
          <w:p w14:paraId="2BC9635D" w14:textId="77777777" w:rsidR="00FA7D08" w:rsidRPr="00CD3C8F" w:rsidRDefault="00FA7D08" w:rsidP="008E2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488" w:type="dxa"/>
          </w:tcPr>
          <w:p w14:paraId="67F5BC5A" w14:textId="77777777" w:rsidR="00FA7D08" w:rsidRPr="00CD3C8F" w:rsidRDefault="00FA7D08" w:rsidP="008E2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MIARY</w:t>
            </w:r>
          </w:p>
        </w:tc>
      </w:tr>
      <w:tr w:rsidR="00FA7D08" w14:paraId="32F8CD2F" w14:textId="77777777" w:rsidTr="008771BB">
        <w:trPr>
          <w:trHeight w:val="8633"/>
        </w:trPr>
        <w:tc>
          <w:tcPr>
            <w:tcW w:w="583" w:type="dxa"/>
          </w:tcPr>
          <w:p w14:paraId="2EB156BB" w14:textId="77777777" w:rsidR="00FA7D08" w:rsidRDefault="00FA7D08" w:rsidP="008E2D47">
            <w:r>
              <w:t>1.</w:t>
            </w:r>
          </w:p>
        </w:tc>
        <w:tc>
          <w:tcPr>
            <w:tcW w:w="7142" w:type="dxa"/>
          </w:tcPr>
          <w:p w14:paraId="6459232A" w14:textId="77777777" w:rsidR="00FA7D08" w:rsidRPr="0071539C" w:rsidRDefault="00FA7D08" w:rsidP="008E2D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Mikrofon nagłowny </w:t>
            </w:r>
            <w:r>
              <w:rPr>
                <w:b/>
                <w:bCs/>
                <w:sz w:val="26"/>
                <w:szCs w:val="26"/>
                <w:lang w:val="de-DE"/>
              </w:rPr>
              <w:t xml:space="preserve">DPA 4188 DC-F-F00-LE </w:t>
            </w:r>
            <w:r w:rsidRPr="0071539C">
              <w:rPr>
                <w:sz w:val="26"/>
                <w:szCs w:val="26"/>
                <w:lang w:val="de-DE"/>
              </w:rPr>
              <w:t>o poniższych parametrach</w:t>
            </w:r>
          </w:p>
          <w:p w14:paraId="4AA6FD4A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Kierunkowy, kardioidalny, mikrofon pojemnościowy, Pasmo przenoszenia 20 Hz - 20 kHz</w:t>
            </w:r>
          </w:p>
          <w:p w14:paraId="034FE377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Efektywny zakres częstotliwości, ±2 dB, odległość 2-3 cm (0,8 - 1,2 cala) 100 Hz - 20 kHz z miękkim podbiciem 3 dB przy 8 - 20 kHz</w:t>
            </w:r>
          </w:p>
          <w:p w14:paraId="2AD60F11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Czułość ±3 dB przy 1 kHz 6 mV/Pa; -44 dB odp. 1 V/Pa</w:t>
            </w:r>
          </w:p>
          <w:p w14:paraId="710CD9EA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Równoważny poziom szumów, ważony Typ. 26 dB(A) re. 20 µPa (maks. 28 dB(A))</w:t>
            </w:r>
          </w:p>
          <w:p w14:paraId="1510D594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Równoważny poziom szumów, ITU-R BS.468-4 Typ. 38 dB (maks. 40 dB)</w:t>
            </w:r>
          </w:p>
          <w:p w14:paraId="41DE5413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Zniekształcenia, THD &lt; 1% - 134 dB SPL RMS, 137 dB SPL w szczycie</w:t>
            </w:r>
          </w:p>
          <w:p w14:paraId="094C376B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Zakres dynamiki - Typ. 111 dB</w:t>
            </w:r>
          </w:p>
          <w:p w14:paraId="4BF6C788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Maks. SPL, THD 10% 144 dB SPL szczyt</w:t>
            </w:r>
          </w:p>
          <w:p w14:paraId="55518712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Znamionowa impedancja wyjściowa 30 - 40 Ω</w:t>
            </w:r>
          </w:p>
          <w:p w14:paraId="33B78F23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Możliwość podłączenia kabla Do 300 m z adapterem DAD6001-BC XLR</w:t>
            </w:r>
          </w:p>
          <w:p w14:paraId="23FB0423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Zasada symetryzacji sygnału wyjściowego: Sygnał symetryzowany z adapterem DAD6001-BC XLR</w:t>
            </w:r>
          </w:p>
          <w:p w14:paraId="6FDA850F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Współczynnik tłumienia sygnału współbieżnego (CMRR) &gt; 60 dB od 50 Hz do 15 kHz z adapterem DAD6001-BC XLR</w:t>
            </w:r>
          </w:p>
          <w:p w14:paraId="2D2F8231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Zasilanie (dla pełnej wydajności) Dla systemów bezprzewodowych: min. 5 V - max. 10 V przez adapter DPA DAD6001-BC: P48 (zasilanie fantomowe). Działa od 12 V</w:t>
            </w:r>
          </w:p>
          <w:p w14:paraId="12A26174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Pobór prądu 1,5 mA (mikrofon). 3,5 mA z adapterem DAD6001-BC XLR</w:t>
            </w:r>
          </w:p>
          <w:p w14:paraId="7A8155D6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Złącze MicroDot</w:t>
            </w:r>
          </w:p>
          <w:p w14:paraId="4EC6E382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Uchwyt na jedno ucho</w:t>
            </w:r>
          </w:p>
          <w:p w14:paraId="3F12DA4D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Waga 8,5 g</w:t>
            </w:r>
          </w:p>
          <w:p w14:paraId="514DA146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Średnica mikrofonu 5,4 mm</w:t>
            </w:r>
          </w:p>
          <w:p w14:paraId="2A30EA73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Długość kabla 1,3 m</w:t>
            </w:r>
          </w:p>
          <w:p w14:paraId="319F0676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Długość boomu: 120 mm</w:t>
            </w:r>
          </w:p>
          <w:p w14:paraId="3CC797B0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Kolor kabla beżowy</w:t>
            </w:r>
          </w:p>
          <w:p w14:paraId="501304F7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Średnica kabla 1,6 mm</w:t>
            </w:r>
          </w:p>
          <w:p w14:paraId="04B26342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Biegunowość: Dodatni wzrost ciśnienia akustycznego wytwarza dodatnie napięcie na styku MicroDot</w:t>
            </w:r>
          </w:p>
          <w:p w14:paraId="4A968131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Kompatybilność elektromagnetyczna (EMC): Pełna kompatybilność</w:t>
            </w:r>
          </w:p>
          <w:p w14:paraId="0AE700B5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Zakres temperatur -40°C do 45°C (-40°F do 113°F)</w:t>
            </w:r>
          </w:p>
          <w:p w14:paraId="5B12D34E" w14:textId="77777777" w:rsidR="00FA7D08" w:rsidRPr="00731AE3" w:rsidRDefault="00FA7D08" w:rsidP="008E2D47">
            <w:pPr>
              <w:pStyle w:val="Akapitzlist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731AE3">
              <w:rPr>
                <w:rFonts w:eastAsia="Times New Roman"/>
                <w:i/>
                <w:iCs/>
                <w:sz w:val="20"/>
                <w:szCs w:val="20"/>
              </w:rPr>
              <w:t>Wilgotność: względna (RH) Do 90%</w:t>
            </w:r>
          </w:p>
          <w:p w14:paraId="7C412FF9" w14:textId="77777777" w:rsidR="00FA7D08" w:rsidRDefault="00FA7D08" w:rsidP="008E2D47">
            <w:pPr>
              <w:pStyle w:val="Bezodstpw"/>
              <w:rPr>
                <w:sz w:val="26"/>
                <w:szCs w:val="26"/>
              </w:rPr>
            </w:pPr>
          </w:p>
          <w:p w14:paraId="6BDA5F16" w14:textId="77777777" w:rsidR="00FA7D08" w:rsidRDefault="00FA7D08" w:rsidP="008E2D47"/>
        </w:tc>
        <w:tc>
          <w:tcPr>
            <w:tcW w:w="1064" w:type="dxa"/>
          </w:tcPr>
          <w:p w14:paraId="337EC41B" w14:textId="77777777" w:rsidR="00FA7D08" w:rsidRPr="006F5E10" w:rsidRDefault="00FA7D08" w:rsidP="008E2D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E1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88" w:type="dxa"/>
          </w:tcPr>
          <w:p w14:paraId="2136160E" w14:textId="77777777" w:rsidR="00FA7D08" w:rsidRPr="006F5E10" w:rsidRDefault="00FA7D08" w:rsidP="008E2D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E10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</w:tr>
      <w:tr w:rsidR="00FA7D08" w14:paraId="2787DC7A" w14:textId="77777777" w:rsidTr="008771BB">
        <w:tc>
          <w:tcPr>
            <w:tcW w:w="583" w:type="dxa"/>
          </w:tcPr>
          <w:p w14:paraId="0DE46376" w14:textId="77777777" w:rsidR="00FA7D08" w:rsidRDefault="00FA7D08" w:rsidP="008E2D47">
            <w:r>
              <w:t>2.</w:t>
            </w:r>
          </w:p>
        </w:tc>
        <w:tc>
          <w:tcPr>
            <w:tcW w:w="7142" w:type="dxa"/>
          </w:tcPr>
          <w:p w14:paraId="0DC8621D" w14:textId="3F17C9BD" w:rsidR="00FA7D08" w:rsidRPr="0071539C" w:rsidRDefault="00FA7D08" w:rsidP="008E2D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2"/>
              <w:rPr>
                <w:sz w:val="26"/>
                <w:szCs w:val="26"/>
              </w:rPr>
            </w:pPr>
            <w:r w:rsidRPr="00CD3C8F">
              <w:rPr>
                <w:b/>
                <w:bCs/>
                <w:sz w:val="26"/>
                <w:szCs w:val="26"/>
              </w:rPr>
              <w:t xml:space="preserve">Mikrofon nagłowny </w:t>
            </w:r>
            <w:r w:rsidRPr="00CD3C8F">
              <w:rPr>
                <w:b/>
                <w:bCs/>
                <w:sz w:val="26"/>
                <w:szCs w:val="26"/>
                <w:lang w:val="de-DE"/>
              </w:rPr>
              <w:t xml:space="preserve">DPA 4188 DC-F-F00-LE </w:t>
            </w:r>
            <w:r w:rsidR="0071539C" w:rsidRPr="0071539C">
              <w:rPr>
                <w:sz w:val="26"/>
                <w:szCs w:val="26"/>
                <w:lang w:val="de-DE"/>
              </w:rPr>
              <w:t>o poniższych parametrach</w:t>
            </w:r>
          </w:p>
          <w:p w14:paraId="5B68A782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Kierunkowy, kardioidalny, mikrofon pojemnościowy, Pasmo przenoszenia 20 Hz - 20 kHz</w:t>
            </w:r>
          </w:p>
          <w:p w14:paraId="58EF102D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Efektywny zakres częstotliwości, ±2 dB, odległość 2-3 cm (0,8 - 1,2 cala) 100 Hz - 20 kHz z miękkim podbiciem 3 dB przy 8 - 20 kHz</w:t>
            </w:r>
          </w:p>
          <w:p w14:paraId="664C620A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Czułość ±3 dB przy 1 kHz 6 mV/Pa; -44 dB odp. 1 V/Pa</w:t>
            </w:r>
          </w:p>
          <w:p w14:paraId="1B5A15B7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Równoważny poziom szumów, ważony Typ. 26 dB(A) re. 20 µPa (maks. 28 dB(A))</w:t>
            </w:r>
          </w:p>
          <w:p w14:paraId="69FFDF86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Równoważny poziom szumów, ITU-R BS.468-4 Typ. 38 dB (maks. 40 dB)</w:t>
            </w:r>
          </w:p>
          <w:p w14:paraId="182F13EA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Zniekształcenia, THD &lt; 1% - 134 dB SPL RMS, 137 dB SPL w szczycie</w:t>
            </w:r>
          </w:p>
          <w:p w14:paraId="611BB1A0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Zakres dynamiki - Typ. 111 dB</w:t>
            </w:r>
          </w:p>
          <w:p w14:paraId="7E7A3B1C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Maks. SPL, THD 10% 144 dB SPL szczyt</w:t>
            </w:r>
          </w:p>
          <w:p w14:paraId="323AA845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Znamionowa impedancja wyjściowa 30 - 40 Ω</w:t>
            </w:r>
          </w:p>
          <w:p w14:paraId="0F5625BA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Możliwość podłączenia kabla Do 300 m z adapterem DAD6001-BC XLR</w:t>
            </w:r>
          </w:p>
          <w:p w14:paraId="76F20F0F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Zasada symetryzacji sygnału wyjściowego: Sygnał symetryzowany z adapterem DAD6001-BC XLR</w:t>
            </w:r>
          </w:p>
          <w:p w14:paraId="3F389F05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Współczynnik tłumienia sygnału współbieżnego (CMRR) &gt; 60 dB od 50 Hz do 15 kHz z adapterem DAD6001-BC XLR</w:t>
            </w:r>
          </w:p>
          <w:p w14:paraId="7A39644B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Zasilanie (dla pełnej wydajności) Dla systemów bezprzewodowych: min. 5 V - max. 10 V przez adapter DPA DAD6001-BC: P48 (zasilanie fantomowe). Działa od 12 V</w:t>
            </w:r>
          </w:p>
          <w:p w14:paraId="06C99D84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Pobór prądu 1,5 mA (mikrofon). 3,5 mA z adapterem DAD6001-BC XLR</w:t>
            </w:r>
          </w:p>
          <w:p w14:paraId="7FAC85A0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Złącze MicroDot</w:t>
            </w:r>
          </w:p>
          <w:p w14:paraId="188F3F91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Uchwyt na jedno ucho</w:t>
            </w:r>
          </w:p>
          <w:p w14:paraId="4A865BA4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Waga 8,5 g</w:t>
            </w:r>
          </w:p>
          <w:p w14:paraId="1F7684BD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Średnica mikrofonu 5,4 mm</w:t>
            </w:r>
          </w:p>
          <w:p w14:paraId="20CEF831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Długość kabla 1,3 m</w:t>
            </w:r>
          </w:p>
          <w:p w14:paraId="3F1425C0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Długość boomu: 100 mm</w:t>
            </w:r>
          </w:p>
          <w:p w14:paraId="02F90833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Kolor kabla beżowy</w:t>
            </w:r>
          </w:p>
          <w:p w14:paraId="26BC5104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Średnica kabla 1,6 mm</w:t>
            </w:r>
          </w:p>
          <w:p w14:paraId="217CBAAF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Biegunowość: Dodatni wzrost ciśnienia akustycznego wytwarza dodatnie napięcie na styku MicroDot</w:t>
            </w:r>
          </w:p>
          <w:p w14:paraId="491286D8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Kompatybilność elektromagnetyczna (EMC): Pełna kompatybilność</w:t>
            </w:r>
          </w:p>
          <w:p w14:paraId="66CBD9F1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Zakres temperatur -40°C do 45°C (-40°F do 113°F)</w:t>
            </w:r>
          </w:p>
          <w:p w14:paraId="3574EBB6" w14:textId="77777777" w:rsidR="00FA7D08" w:rsidRPr="00CD3C8F" w:rsidRDefault="00FA7D08" w:rsidP="008E2D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CD3C8F">
              <w:rPr>
                <w:rFonts w:eastAsia="Times New Roman"/>
                <w:i/>
                <w:iCs/>
                <w:sz w:val="20"/>
                <w:szCs w:val="20"/>
              </w:rPr>
              <w:t>Wilgotność: względna (RH) Do 90%</w:t>
            </w:r>
          </w:p>
          <w:p w14:paraId="618373F1" w14:textId="77777777" w:rsidR="00FA7D08" w:rsidRPr="00CD3C8F" w:rsidRDefault="00FA7D08" w:rsidP="008E2D47">
            <w:pPr>
              <w:pStyle w:val="Akapitzlist"/>
              <w:ind w:left="768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B03C1B1" w14:textId="77777777" w:rsidR="00FA7D08" w:rsidRPr="00CD3C8F" w:rsidRDefault="00FA7D08" w:rsidP="008E2D47">
            <w:pPr>
              <w:rPr>
                <w:i/>
                <w:iCs/>
              </w:rPr>
            </w:pPr>
          </w:p>
        </w:tc>
        <w:tc>
          <w:tcPr>
            <w:tcW w:w="1064" w:type="dxa"/>
          </w:tcPr>
          <w:p w14:paraId="2A2A4E50" w14:textId="77777777" w:rsidR="00FA7D08" w:rsidRPr="006F5E10" w:rsidRDefault="00FA7D08" w:rsidP="008E2D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E10"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1488" w:type="dxa"/>
          </w:tcPr>
          <w:p w14:paraId="340B1094" w14:textId="77777777" w:rsidR="00FA7D08" w:rsidRPr="006F5E10" w:rsidRDefault="00FA7D08" w:rsidP="008E2D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6F5E10">
              <w:rPr>
                <w:rFonts w:ascii="Times New Roman" w:hAnsi="Times New Roman" w:cs="Times New Roman"/>
                <w:b/>
                <w:bCs/>
              </w:rPr>
              <w:t>zt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A7D08" w:rsidRPr="006F5E10" w14:paraId="33189A20" w14:textId="77777777" w:rsidTr="008771BB">
        <w:tc>
          <w:tcPr>
            <w:tcW w:w="583" w:type="dxa"/>
          </w:tcPr>
          <w:p w14:paraId="2221FE94" w14:textId="77777777" w:rsidR="00FA7D08" w:rsidRDefault="00FA7D08" w:rsidP="008E2D47">
            <w:r>
              <w:t>3.</w:t>
            </w:r>
          </w:p>
        </w:tc>
        <w:tc>
          <w:tcPr>
            <w:tcW w:w="7142" w:type="dxa"/>
          </w:tcPr>
          <w:p w14:paraId="0D302778" w14:textId="77777777" w:rsidR="00FA7D08" w:rsidRDefault="00FA7D08" w:rsidP="008E2D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Adapter </w:t>
            </w:r>
            <w:r>
              <w:rPr>
                <w:b/>
                <w:bCs/>
                <w:sz w:val="26"/>
                <w:szCs w:val="26"/>
                <w:lang w:val="nl-NL"/>
              </w:rPr>
              <w:t>DAD6010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0B66E6D0" w14:textId="77777777" w:rsidR="00FA7D08" w:rsidRPr="00CD3C8F" w:rsidRDefault="00FA7D08" w:rsidP="008E2D47">
            <w:pPr>
              <w:pStyle w:val="Bezodstpw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i/>
                <w:iCs/>
                <w:sz w:val="26"/>
                <w:szCs w:val="26"/>
                <w:lang w:val="en-US"/>
              </w:rPr>
            </w:pPr>
            <w:r w:rsidRPr="00CD3C8F">
              <w:rPr>
                <w:rFonts w:eastAsia="Times New Roman"/>
                <w:i/>
                <w:iCs/>
                <w:lang w:val="sv-SE"/>
              </w:rPr>
              <w:t>Adapter MicroDot do Shure, Axient Digital, TOA, PGX1, Line 6</w:t>
            </w:r>
          </w:p>
          <w:p w14:paraId="05B1603B" w14:textId="77777777" w:rsidR="00FA7D08" w:rsidRPr="006F5E10" w:rsidRDefault="00FA7D08" w:rsidP="008E2D47">
            <w:pPr>
              <w:rPr>
                <w:lang w:val="en-US"/>
              </w:rPr>
            </w:pPr>
          </w:p>
        </w:tc>
        <w:tc>
          <w:tcPr>
            <w:tcW w:w="1064" w:type="dxa"/>
          </w:tcPr>
          <w:p w14:paraId="00C5606C" w14:textId="77777777" w:rsidR="00FA7D08" w:rsidRPr="006F5E10" w:rsidRDefault="00FA7D08" w:rsidP="008E2D47">
            <w:pPr>
              <w:jc w:val="center"/>
              <w:rPr>
                <w:b/>
                <w:bCs/>
                <w:lang w:val="sv-SE"/>
              </w:rPr>
            </w:pPr>
            <w:r w:rsidRPr="006F5E10">
              <w:rPr>
                <w:b/>
                <w:bCs/>
                <w:lang w:val="sv-SE"/>
              </w:rPr>
              <w:t>20</w:t>
            </w:r>
          </w:p>
        </w:tc>
        <w:tc>
          <w:tcPr>
            <w:tcW w:w="1488" w:type="dxa"/>
          </w:tcPr>
          <w:p w14:paraId="2F10D06C" w14:textId="77777777" w:rsidR="00FA7D08" w:rsidRPr="006F5E10" w:rsidRDefault="00FA7D08" w:rsidP="008E2D47">
            <w:pPr>
              <w:jc w:val="center"/>
              <w:rPr>
                <w:b/>
                <w:bCs/>
                <w:lang w:val="sv-SE"/>
              </w:rPr>
            </w:pPr>
            <w:r w:rsidRPr="006F5E10">
              <w:rPr>
                <w:b/>
                <w:bCs/>
                <w:lang w:val="sv-SE"/>
              </w:rPr>
              <w:t>szt.</w:t>
            </w:r>
          </w:p>
        </w:tc>
      </w:tr>
      <w:bookmarkEnd w:id="2"/>
    </w:tbl>
    <w:p w14:paraId="28E7E2CC" w14:textId="77777777" w:rsidR="00E04A95" w:rsidRDefault="00E04A95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1BFEB4E6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50F5AF19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6CFA5638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2A3AED13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3DE28816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242306AA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58BDB0E3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7C08A8EE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533D4B64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280B11EE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7906BA3B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71483E9A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579C83E7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1DDC556C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7FE87A36" w14:textId="77777777" w:rsidR="0011653B" w:rsidRDefault="0011653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2804CF89" w14:textId="77777777" w:rsidR="0011653B" w:rsidRDefault="0011653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p w14:paraId="4F67D8D2" w14:textId="77777777" w:rsidR="00F772FB" w:rsidRDefault="00F772FB" w:rsidP="00F772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164347013"/>
      <w:r w:rsidRPr="008028B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Załącznik  nr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</w:t>
      </w:r>
      <w:r w:rsidRPr="008028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Zaproszenia do złożenia oferty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formularz oferty</w:t>
      </w:r>
    </w:p>
    <w:p w14:paraId="5DF5C661" w14:textId="77777777" w:rsidR="00F772FB" w:rsidRDefault="00F772FB" w:rsidP="00F772FB">
      <w:pPr>
        <w:rPr>
          <w:rFonts w:ascii="Times New Roman" w:hAnsi="Times New Roman" w:cs="Times New Roman"/>
          <w:b/>
        </w:rPr>
      </w:pPr>
    </w:p>
    <w:p w14:paraId="38C86C21" w14:textId="77777777" w:rsidR="00F772FB" w:rsidRDefault="00F772FB" w:rsidP="00F77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pl-PL"/>
        </w:rPr>
        <w:t>FORMULARZ OFERTY</w:t>
      </w:r>
    </w:p>
    <w:p w14:paraId="7BE8EF3F" w14:textId="77777777" w:rsidR="00F772FB" w:rsidRDefault="00F772FB" w:rsidP="00F772FB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322F4C1C" w14:textId="77777777" w:rsidR="00F772FB" w:rsidRDefault="00F772FB" w:rsidP="00F772FB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B878A57" w14:textId="77777777" w:rsidR="00F772FB" w:rsidRDefault="00F772FB" w:rsidP="00F772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Wykonawca/cy składający ofertę:</w:t>
      </w:r>
    </w:p>
    <w:p w14:paraId="79D2FFF9" w14:textId="77777777" w:rsidR="00F772FB" w:rsidRDefault="00F772FB" w:rsidP="00F772FB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735"/>
      </w:tblGrid>
      <w:tr w:rsidR="00F772FB" w14:paraId="77C367E4" w14:textId="77777777" w:rsidTr="008E2D4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E187" w14:textId="77777777" w:rsidR="00F772FB" w:rsidRDefault="00F772FB" w:rsidP="008E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L.p.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CB71" w14:textId="77777777" w:rsidR="00F772FB" w:rsidRDefault="00F772FB" w:rsidP="008E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 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adres Wykonawcy</w:t>
            </w:r>
          </w:p>
        </w:tc>
      </w:tr>
      <w:tr w:rsidR="00F772FB" w14:paraId="2156F3A7" w14:textId="77777777" w:rsidTr="008E2D47">
        <w:trPr>
          <w:cantSplit/>
          <w:trHeight w:val="1182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9EB9" w14:textId="77777777" w:rsidR="00F772FB" w:rsidRDefault="00F772FB" w:rsidP="008E2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1FCE1C58" w14:textId="77777777" w:rsidR="00F772FB" w:rsidRDefault="00F772FB" w:rsidP="00F7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1222B2B" w14:textId="77777777" w:rsidR="00F772FB" w:rsidRDefault="00F772FB" w:rsidP="00F7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6DEEA3C" w14:textId="77777777" w:rsidR="00F772FB" w:rsidRDefault="00F772FB" w:rsidP="00F7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Osoba odpowiedzialna za kontakty z Zamawiającym:</w:t>
      </w:r>
    </w:p>
    <w:p w14:paraId="40CCE2ED" w14:textId="77777777" w:rsidR="00F772FB" w:rsidRDefault="00F772FB" w:rsidP="00F772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………………………………………..……tel: …………………………………..lub adres e-mail:………….………………..</w:t>
      </w:r>
    </w:p>
    <w:p w14:paraId="6D110F4B" w14:textId="77777777" w:rsidR="00F772FB" w:rsidRDefault="00F772FB" w:rsidP="00F7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F772FB" w14:paraId="0464CC78" w14:textId="77777777" w:rsidTr="008E2D47">
        <w:tc>
          <w:tcPr>
            <w:tcW w:w="9142" w:type="dxa"/>
            <w:hideMark/>
          </w:tcPr>
          <w:p w14:paraId="4284ACED" w14:textId="77777777" w:rsidR="00F772FB" w:rsidRDefault="00F772FB" w:rsidP="008E2D47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Teatr Rampa na Targówku </w:t>
            </w:r>
          </w:p>
          <w:p w14:paraId="76EAE386" w14:textId="77777777" w:rsidR="00F772FB" w:rsidRDefault="00F772FB" w:rsidP="008E2D47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ul. Kołowa 20 </w:t>
            </w:r>
          </w:p>
          <w:p w14:paraId="2C278D4F" w14:textId="77777777" w:rsidR="00F772FB" w:rsidRDefault="00F772FB" w:rsidP="008E2D47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03-536 Warszawa</w:t>
            </w:r>
          </w:p>
        </w:tc>
      </w:tr>
    </w:tbl>
    <w:p w14:paraId="2A04D6FC" w14:textId="77777777" w:rsidR="00F772FB" w:rsidRDefault="00F772FB" w:rsidP="00F7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6B84EA7" w14:textId="77777777" w:rsidR="00F772FB" w:rsidRDefault="00F772FB" w:rsidP="00F7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7AE0C9F" w14:textId="53FFEF47" w:rsidR="00F772FB" w:rsidRDefault="00F772FB" w:rsidP="00F772FB">
      <w:pPr>
        <w:tabs>
          <w:tab w:val="left" w:pos="567"/>
          <w:tab w:val="left" w:pos="850"/>
        </w:tabs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Oferujemy wykonanie całości zamówienia, zgodnie ze wszystkimi wymogami, o których mowa w Zaproszeniu do złożenia oferty  </w:t>
      </w:r>
      <w:r>
        <w:rPr>
          <w:rFonts w:ascii="Times New Roman" w:hAnsi="Times New Roman" w:cs="Times New Roman"/>
          <w:sz w:val="24"/>
          <w:szCs w:val="24"/>
        </w:rPr>
        <w:t>w postępowaniu na „</w:t>
      </w:r>
      <w:r>
        <w:rPr>
          <w:rFonts w:ascii="Times New Roman" w:eastAsia="Arial" w:hAnsi="Times New Roman" w:cs="Times New Roman"/>
          <w:sz w:val="24"/>
        </w:rPr>
        <w:t xml:space="preserve">zakup i dostarczenie fabrycznie nowych Urządzeń: </w:t>
      </w:r>
      <w:bookmarkStart w:id="4" w:name="_Hlk164342798"/>
      <w:r>
        <w:rPr>
          <w:rFonts w:ascii="Times New Roman" w:eastAsia="Arial" w:hAnsi="Times New Roman" w:cs="Times New Roman"/>
          <w:sz w:val="24"/>
        </w:rPr>
        <w:t xml:space="preserve">tj.  </w:t>
      </w:r>
      <w:r w:rsidR="007A32BD">
        <w:rPr>
          <w:rFonts w:ascii="Times New Roman" w:eastAsia="Arial" w:hAnsi="Times New Roman" w:cs="Times New Roman"/>
          <w:sz w:val="24"/>
        </w:rPr>
        <w:t>zestawu</w:t>
      </w:r>
      <w:r>
        <w:rPr>
          <w:rFonts w:ascii="Times New Roman" w:eastAsia="Arial" w:hAnsi="Times New Roman" w:cs="Times New Roman"/>
          <w:sz w:val="24"/>
        </w:rPr>
        <w:t xml:space="preserve"> mikrofonów nagłownych wraz z adapterami w konfiguracji zgodnej z opisem przedmiotu zamówienia</w:t>
      </w:r>
      <w:bookmarkEnd w:id="4"/>
      <w:r>
        <w:rPr>
          <w:rFonts w:ascii="Times New Roman" w:eastAsia="Arial" w:hAnsi="Times New Roman" w:cs="Times New Roman"/>
          <w:sz w:val="24"/>
        </w:rPr>
        <w:t>”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1386"/>
        <w:gridCol w:w="647"/>
        <w:gridCol w:w="730"/>
        <w:gridCol w:w="1128"/>
        <w:gridCol w:w="870"/>
        <w:gridCol w:w="972"/>
        <w:gridCol w:w="1418"/>
        <w:gridCol w:w="1412"/>
      </w:tblGrid>
      <w:tr w:rsidR="00DF3471" w14:paraId="798D2FE0" w14:textId="77777777" w:rsidTr="00B159DC">
        <w:tc>
          <w:tcPr>
            <w:tcW w:w="499" w:type="dxa"/>
          </w:tcPr>
          <w:p w14:paraId="5792A685" w14:textId="5FAC8446" w:rsidR="008C5C85" w:rsidRPr="00024060" w:rsidRDefault="00A57328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l.p.</w:t>
            </w:r>
          </w:p>
        </w:tc>
        <w:tc>
          <w:tcPr>
            <w:tcW w:w="1386" w:type="dxa"/>
          </w:tcPr>
          <w:p w14:paraId="59FB616E" w14:textId="77777777" w:rsidR="00024060" w:rsidRDefault="00024060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00B2E82" w14:textId="45C60D5C" w:rsidR="008C5C85" w:rsidRPr="00024060" w:rsidRDefault="008A030C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Nazwa </w:t>
            </w:r>
            <w:r w:rsidR="00872C9E"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urządzenia</w:t>
            </w:r>
          </w:p>
        </w:tc>
        <w:tc>
          <w:tcPr>
            <w:tcW w:w="647" w:type="dxa"/>
          </w:tcPr>
          <w:p w14:paraId="639E1C42" w14:textId="77777777" w:rsidR="00904C3A" w:rsidRPr="00024060" w:rsidRDefault="00904C3A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804042C" w14:textId="1B4C9288" w:rsidR="008C5C85" w:rsidRPr="00024060" w:rsidRDefault="00A57328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ilość</w:t>
            </w:r>
          </w:p>
        </w:tc>
        <w:tc>
          <w:tcPr>
            <w:tcW w:w="730" w:type="dxa"/>
          </w:tcPr>
          <w:p w14:paraId="1EC6A574" w14:textId="77777777" w:rsidR="00024060" w:rsidRDefault="00024060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D20E8C0" w14:textId="534BD211" w:rsidR="008C5C85" w:rsidRPr="00024060" w:rsidRDefault="008C5C85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Jedn</w:t>
            </w:r>
            <w:r w:rsidR="00DF3471"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miary</w:t>
            </w:r>
          </w:p>
        </w:tc>
        <w:tc>
          <w:tcPr>
            <w:tcW w:w="1128" w:type="dxa"/>
          </w:tcPr>
          <w:p w14:paraId="67E74D5E" w14:textId="77777777" w:rsidR="00024060" w:rsidRDefault="00024060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28DBC48" w14:textId="065437A4" w:rsidR="008C5C85" w:rsidRPr="00024060" w:rsidRDefault="00A57328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Cena jedn</w:t>
            </w:r>
            <w:r w:rsidR="00DF3471"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netto</w:t>
            </w:r>
          </w:p>
        </w:tc>
        <w:tc>
          <w:tcPr>
            <w:tcW w:w="870" w:type="dxa"/>
          </w:tcPr>
          <w:p w14:paraId="6E8569D6" w14:textId="77777777" w:rsidR="00B159DC" w:rsidRPr="00024060" w:rsidRDefault="00B159DC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7CE847" w14:textId="7E33D5B8" w:rsidR="008C5C85" w:rsidRPr="00024060" w:rsidRDefault="006B5F98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Warto</w:t>
            </w:r>
            <w:r w:rsidR="00024060"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ść </w:t>
            </w:r>
            <w:r w:rsidR="00BA6ACB"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VAT</w:t>
            </w:r>
          </w:p>
        </w:tc>
        <w:tc>
          <w:tcPr>
            <w:tcW w:w="972" w:type="dxa"/>
          </w:tcPr>
          <w:p w14:paraId="1CE7C8A2" w14:textId="5F27A009" w:rsidR="008C5C85" w:rsidRPr="00024060" w:rsidRDefault="00BA6ACB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Cena jedn</w:t>
            </w:r>
            <w:r w:rsidR="00DF3471"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brutto</w:t>
            </w:r>
          </w:p>
        </w:tc>
        <w:tc>
          <w:tcPr>
            <w:tcW w:w="1418" w:type="dxa"/>
          </w:tcPr>
          <w:p w14:paraId="4026355B" w14:textId="77777777" w:rsidR="00024060" w:rsidRDefault="00024060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08A45B" w14:textId="2F8FF13B" w:rsidR="008C5C85" w:rsidRPr="00024060" w:rsidRDefault="00FE77D3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Wartość netto zł</w:t>
            </w:r>
          </w:p>
        </w:tc>
        <w:tc>
          <w:tcPr>
            <w:tcW w:w="1412" w:type="dxa"/>
          </w:tcPr>
          <w:p w14:paraId="0153E6DA" w14:textId="77777777" w:rsidR="00024060" w:rsidRDefault="00024060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95DEB1" w14:textId="14D9C47F" w:rsidR="008C5C85" w:rsidRPr="00024060" w:rsidRDefault="008E22E9" w:rsidP="00B159DC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0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Wartość brutto zł</w:t>
            </w:r>
          </w:p>
        </w:tc>
      </w:tr>
      <w:tr w:rsidR="00DF3471" w14:paraId="33E3390C" w14:textId="77777777" w:rsidTr="00B159DC">
        <w:tc>
          <w:tcPr>
            <w:tcW w:w="499" w:type="dxa"/>
          </w:tcPr>
          <w:p w14:paraId="387293CB" w14:textId="785B63D8" w:rsidR="008C5C85" w:rsidRPr="008A030C" w:rsidRDefault="00A57328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lang w:val="en-US"/>
              </w:rPr>
            </w:pPr>
            <w:r w:rsidRPr="008A03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86" w:type="dxa"/>
          </w:tcPr>
          <w:p w14:paraId="00F862EA" w14:textId="4AD86195" w:rsidR="008C5C85" w:rsidRPr="00A57328" w:rsidRDefault="008C5C85" w:rsidP="008C5C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2"/>
              <w:rPr>
                <w:rFonts w:ascii="Times New Roman" w:hAnsi="Times New Roman" w:cs="Times New Roman"/>
              </w:rPr>
            </w:pPr>
            <w:r w:rsidRPr="00A57328">
              <w:rPr>
                <w:rFonts w:ascii="Times New Roman" w:hAnsi="Times New Roman" w:cs="Times New Roman"/>
              </w:rPr>
              <w:t xml:space="preserve">Mikrofon nagłowny </w:t>
            </w:r>
            <w:r w:rsidRPr="00A57328">
              <w:rPr>
                <w:rFonts w:ascii="Times New Roman" w:hAnsi="Times New Roman" w:cs="Times New Roman"/>
                <w:lang w:val="de-DE"/>
              </w:rPr>
              <w:t xml:space="preserve">DPA 4188 DC-F-F00-LE </w:t>
            </w:r>
          </w:p>
          <w:p w14:paraId="1E9CB07C" w14:textId="77777777" w:rsidR="008C5C85" w:rsidRPr="00A57328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47" w:type="dxa"/>
          </w:tcPr>
          <w:p w14:paraId="2AC52C26" w14:textId="77777777" w:rsidR="00904C3A" w:rsidRDefault="00904C3A" w:rsidP="00A57328">
            <w:pPr>
              <w:tabs>
                <w:tab w:val="left" w:pos="567"/>
                <w:tab w:val="left" w:pos="850"/>
              </w:tabs>
              <w:jc w:val="center"/>
            </w:pPr>
          </w:p>
          <w:p w14:paraId="57F95051" w14:textId="77777777" w:rsidR="00904C3A" w:rsidRDefault="00904C3A" w:rsidP="00A57328">
            <w:pPr>
              <w:tabs>
                <w:tab w:val="left" w:pos="567"/>
                <w:tab w:val="left" w:pos="850"/>
              </w:tabs>
              <w:jc w:val="center"/>
            </w:pPr>
          </w:p>
          <w:p w14:paraId="7C2B4170" w14:textId="1CD2A464" w:rsidR="008C5C85" w:rsidRDefault="008C5C85" w:rsidP="00A57328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A5C9F">
              <w:t>5</w:t>
            </w:r>
          </w:p>
        </w:tc>
        <w:tc>
          <w:tcPr>
            <w:tcW w:w="730" w:type="dxa"/>
          </w:tcPr>
          <w:p w14:paraId="5ECA3C15" w14:textId="77777777" w:rsidR="00872C9E" w:rsidRDefault="00872C9E" w:rsidP="00A57328">
            <w:pPr>
              <w:tabs>
                <w:tab w:val="left" w:pos="567"/>
                <w:tab w:val="left" w:pos="850"/>
              </w:tabs>
              <w:jc w:val="center"/>
            </w:pPr>
          </w:p>
          <w:p w14:paraId="4E73310D" w14:textId="77777777" w:rsidR="00872C9E" w:rsidRDefault="00872C9E" w:rsidP="00A57328">
            <w:pPr>
              <w:tabs>
                <w:tab w:val="left" w:pos="567"/>
                <w:tab w:val="left" w:pos="850"/>
              </w:tabs>
              <w:jc w:val="center"/>
            </w:pPr>
          </w:p>
          <w:p w14:paraId="227A4EF7" w14:textId="0F6FC8B3" w:rsidR="008C5C85" w:rsidRDefault="008C5C85" w:rsidP="00A57328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A5C9F">
              <w:t>szt.</w:t>
            </w:r>
          </w:p>
        </w:tc>
        <w:tc>
          <w:tcPr>
            <w:tcW w:w="1128" w:type="dxa"/>
          </w:tcPr>
          <w:p w14:paraId="49341526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870" w:type="dxa"/>
          </w:tcPr>
          <w:p w14:paraId="6E1C2E37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72" w:type="dxa"/>
          </w:tcPr>
          <w:p w14:paraId="4A25E4E6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14:paraId="2ACB1B35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2" w:type="dxa"/>
          </w:tcPr>
          <w:p w14:paraId="4CDF76F3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  <w:tr w:rsidR="00DF3471" w14:paraId="4D5F2705" w14:textId="77777777" w:rsidTr="00B159DC">
        <w:tc>
          <w:tcPr>
            <w:tcW w:w="499" w:type="dxa"/>
          </w:tcPr>
          <w:p w14:paraId="2F1042FF" w14:textId="026F1E33" w:rsidR="008C5C85" w:rsidRPr="008A030C" w:rsidRDefault="00A57328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lang w:val="en-US"/>
              </w:rPr>
            </w:pPr>
            <w:r w:rsidRPr="008A030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86" w:type="dxa"/>
          </w:tcPr>
          <w:p w14:paraId="690EDC3C" w14:textId="77777777" w:rsidR="008C5C85" w:rsidRPr="00A57328" w:rsidRDefault="008C5C85" w:rsidP="008C5C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2"/>
              <w:rPr>
                <w:rFonts w:ascii="Times New Roman" w:hAnsi="Times New Roman" w:cs="Times New Roman"/>
              </w:rPr>
            </w:pPr>
            <w:r w:rsidRPr="00A57328">
              <w:rPr>
                <w:rFonts w:ascii="Times New Roman" w:hAnsi="Times New Roman" w:cs="Times New Roman"/>
              </w:rPr>
              <w:t xml:space="preserve">Mikrofon nagłowny </w:t>
            </w:r>
            <w:r w:rsidRPr="00A57328">
              <w:rPr>
                <w:rFonts w:ascii="Times New Roman" w:hAnsi="Times New Roman" w:cs="Times New Roman"/>
                <w:lang w:val="de-DE"/>
              </w:rPr>
              <w:t xml:space="preserve">DPA 4188 DC-F-F00-LE </w:t>
            </w:r>
          </w:p>
          <w:p w14:paraId="1DE70EF9" w14:textId="2464BA96" w:rsidR="008C5C85" w:rsidRPr="00A57328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47" w:type="dxa"/>
          </w:tcPr>
          <w:p w14:paraId="281B014B" w14:textId="77777777" w:rsidR="00904C3A" w:rsidRDefault="00904C3A" w:rsidP="00A57328">
            <w:pPr>
              <w:tabs>
                <w:tab w:val="left" w:pos="567"/>
                <w:tab w:val="left" w:pos="850"/>
              </w:tabs>
              <w:jc w:val="center"/>
            </w:pPr>
          </w:p>
          <w:p w14:paraId="446975A2" w14:textId="77777777" w:rsidR="00904C3A" w:rsidRDefault="00904C3A" w:rsidP="00A57328">
            <w:pPr>
              <w:tabs>
                <w:tab w:val="left" w:pos="567"/>
                <w:tab w:val="left" w:pos="850"/>
              </w:tabs>
              <w:jc w:val="center"/>
            </w:pPr>
          </w:p>
          <w:p w14:paraId="4436343C" w14:textId="314BCFA3" w:rsidR="008C5C85" w:rsidRDefault="008C5C85" w:rsidP="00A57328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43A50">
              <w:t>15</w:t>
            </w:r>
          </w:p>
        </w:tc>
        <w:tc>
          <w:tcPr>
            <w:tcW w:w="730" w:type="dxa"/>
          </w:tcPr>
          <w:p w14:paraId="54325D71" w14:textId="77777777" w:rsidR="00872C9E" w:rsidRDefault="00872C9E" w:rsidP="00A57328">
            <w:pPr>
              <w:tabs>
                <w:tab w:val="left" w:pos="567"/>
                <w:tab w:val="left" w:pos="850"/>
              </w:tabs>
              <w:jc w:val="center"/>
            </w:pPr>
          </w:p>
          <w:p w14:paraId="0E0FC790" w14:textId="77777777" w:rsidR="00872C9E" w:rsidRDefault="00872C9E" w:rsidP="00A57328">
            <w:pPr>
              <w:tabs>
                <w:tab w:val="left" w:pos="567"/>
                <w:tab w:val="left" w:pos="850"/>
              </w:tabs>
              <w:jc w:val="center"/>
            </w:pPr>
          </w:p>
          <w:p w14:paraId="6E7EAA1A" w14:textId="2B379304" w:rsidR="008C5C85" w:rsidRDefault="008C5C85" w:rsidP="00A57328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43A50">
              <w:t>szt.</w:t>
            </w:r>
          </w:p>
        </w:tc>
        <w:tc>
          <w:tcPr>
            <w:tcW w:w="1128" w:type="dxa"/>
          </w:tcPr>
          <w:p w14:paraId="0C508C27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870" w:type="dxa"/>
          </w:tcPr>
          <w:p w14:paraId="091D6C71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72" w:type="dxa"/>
          </w:tcPr>
          <w:p w14:paraId="48D5EE56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14:paraId="5225376D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2" w:type="dxa"/>
          </w:tcPr>
          <w:p w14:paraId="78CC36CC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  <w:tr w:rsidR="00DF3471" w14:paraId="193F399F" w14:textId="77777777" w:rsidTr="00B159DC">
        <w:tc>
          <w:tcPr>
            <w:tcW w:w="499" w:type="dxa"/>
          </w:tcPr>
          <w:p w14:paraId="5668CED8" w14:textId="7BE649D7" w:rsidR="008C5C85" w:rsidRPr="008A030C" w:rsidRDefault="00A57328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lang w:val="en-US"/>
              </w:rPr>
            </w:pPr>
            <w:r w:rsidRPr="008A030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86" w:type="dxa"/>
          </w:tcPr>
          <w:p w14:paraId="12E0757E" w14:textId="77777777" w:rsidR="008C5C85" w:rsidRPr="00A57328" w:rsidRDefault="008C5C85" w:rsidP="008C5C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2"/>
              <w:rPr>
                <w:rFonts w:ascii="Times New Roman" w:hAnsi="Times New Roman" w:cs="Times New Roman"/>
              </w:rPr>
            </w:pPr>
            <w:r w:rsidRPr="00A57328">
              <w:rPr>
                <w:rFonts w:ascii="Times New Roman" w:hAnsi="Times New Roman" w:cs="Times New Roman"/>
              </w:rPr>
              <w:t xml:space="preserve">Adapter </w:t>
            </w:r>
            <w:r w:rsidRPr="00A57328">
              <w:rPr>
                <w:rFonts w:ascii="Times New Roman" w:hAnsi="Times New Roman" w:cs="Times New Roman"/>
                <w:lang w:val="nl-NL"/>
              </w:rPr>
              <w:t>DAD6010</w:t>
            </w:r>
            <w:r w:rsidRPr="00A57328">
              <w:rPr>
                <w:rFonts w:ascii="Times New Roman" w:hAnsi="Times New Roman" w:cs="Times New Roman"/>
              </w:rPr>
              <w:t xml:space="preserve"> </w:t>
            </w:r>
          </w:p>
          <w:p w14:paraId="0DD4211E" w14:textId="77777777" w:rsidR="008C5C85" w:rsidRPr="00A57328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647" w:type="dxa"/>
          </w:tcPr>
          <w:p w14:paraId="40C90A93" w14:textId="77777777" w:rsidR="00904C3A" w:rsidRDefault="00904C3A" w:rsidP="00904C3A">
            <w:pPr>
              <w:tabs>
                <w:tab w:val="left" w:pos="567"/>
                <w:tab w:val="left" w:pos="850"/>
              </w:tabs>
            </w:pPr>
          </w:p>
          <w:p w14:paraId="1E073DEA" w14:textId="7BA78809" w:rsidR="008C5C85" w:rsidRDefault="00904C3A" w:rsidP="00904C3A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t xml:space="preserve"> </w:t>
            </w:r>
            <w:r w:rsidR="008C5C85" w:rsidRPr="00723DBB">
              <w:t>20</w:t>
            </w:r>
          </w:p>
        </w:tc>
        <w:tc>
          <w:tcPr>
            <w:tcW w:w="730" w:type="dxa"/>
          </w:tcPr>
          <w:p w14:paraId="38A1E818" w14:textId="77777777" w:rsidR="00872C9E" w:rsidRDefault="00872C9E" w:rsidP="00A57328">
            <w:pPr>
              <w:tabs>
                <w:tab w:val="left" w:pos="567"/>
                <w:tab w:val="left" w:pos="850"/>
              </w:tabs>
              <w:jc w:val="center"/>
            </w:pPr>
          </w:p>
          <w:p w14:paraId="16DEEE76" w14:textId="0E67A141" w:rsidR="008C5C85" w:rsidRDefault="008C5C85" w:rsidP="00A57328">
            <w:pPr>
              <w:tabs>
                <w:tab w:val="left" w:pos="567"/>
                <w:tab w:val="left" w:pos="850"/>
              </w:tabs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23DBB">
              <w:t>szt.</w:t>
            </w:r>
          </w:p>
        </w:tc>
        <w:tc>
          <w:tcPr>
            <w:tcW w:w="1128" w:type="dxa"/>
          </w:tcPr>
          <w:p w14:paraId="016EDE0B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870" w:type="dxa"/>
          </w:tcPr>
          <w:p w14:paraId="1548EFD1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72" w:type="dxa"/>
          </w:tcPr>
          <w:p w14:paraId="2A24D1A9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14:paraId="618C103B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2" w:type="dxa"/>
          </w:tcPr>
          <w:p w14:paraId="555782BC" w14:textId="77777777" w:rsidR="008C5C85" w:rsidRDefault="008C5C85" w:rsidP="008C5C85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  <w:tr w:rsidR="00DF3471" w14:paraId="08CA92BC" w14:textId="77777777" w:rsidTr="00872C9E">
        <w:trPr>
          <w:trHeight w:val="367"/>
        </w:trPr>
        <w:tc>
          <w:tcPr>
            <w:tcW w:w="499" w:type="dxa"/>
          </w:tcPr>
          <w:p w14:paraId="29923BA4" w14:textId="4CABA99B" w:rsidR="00DF3471" w:rsidRPr="008A030C" w:rsidRDefault="00DF3471" w:rsidP="00F772FB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lang w:val="en-US"/>
              </w:rPr>
            </w:pPr>
            <w:r w:rsidRPr="008A030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733" w:type="dxa"/>
            <w:gridSpan w:val="6"/>
          </w:tcPr>
          <w:p w14:paraId="1B1778F8" w14:textId="52504A50" w:rsidR="00DF3471" w:rsidRDefault="00DF3471" w:rsidP="00F772FB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razem</w:t>
            </w:r>
          </w:p>
        </w:tc>
        <w:tc>
          <w:tcPr>
            <w:tcW w:w="1418" w:type="dxa"/>
          </w:tcPr>
          <w:p w14:paraId="6E888A06" w14:textId="77777777" w:rsidR="00DF3471" w:rsidRDefault="00DF3471" w:rsidP="00F772FB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2" w:type="dxa"/>
          </w:tcPr>
          <w:p w14:paraId="0723F069" w14:textId="77777777" w:rsidR="00DF3471" w:rsidRDefault="00DF3471" w:rsidP="00F772FB">
            <w:pPr>
              <w:tabs>
                <w:tab w:val="left" w:pos="567"/>
                <w:tab w:val="left" w:pos="850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</w:tbl>
    <w:p w14:paraId="7DC9C500" w14:textId="77777777" w:rsidR="00F772FB" w:rsidRDefault="00F772FB" w:rsidP="00F772FB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  <w:vertAlign w:val="superscript"/>
        </w:rPr>
      </w:pPr>
    </w:p>
    <w:p w14:paraId="75EB71CE" w14:textId="1F8E6BF1" w:rsidR="00BA77BB" w:rsidRDefault="00400A3E" w:rsidP="00400A3E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Całkowita w</w:t>
      </w:r>
      <w:r w:rsidR="00BA77BB">
        <w:rPr>
          <w:rFonts w:ascii="Times New Roman" w:hAnsi="Times New Roman"/>
          <w:sz w:val="20"/>
          <w:szCs w:val="20"/>
        </w:rPr>
        <w:t>artość netto………</w:t>
      </w:r>
      <w:r w:rsidR="00AB1F84">
        <w:rPr>
          <w:rFonts w:ascii="Times New Roman" w:hAnsi="Times New Roman"/>
          <w:sz w:val="20"/>
          <w:szCs w:val="20"/>
        </w:rPr>
        <w:t>…</w:t>
      </w:r>
      <w:r w:rsidR="00BA77BB">
        <w:rPr>
          <w:rFonts w:ascii="Times New Roman" w:hAnsi="Times New Roman"/>
          <w:sz w:val="20"/>
          <w:szCs w:val="20"/>
        </w:rPr>
        <w:t>.. (słownie złotych</w:t>
      </w:r>
      <w:r>
        <w:rPr>
          <w:rFonts w:ascii="Times New Roman" w:hAnsi="Times New Roman"/>
          <w:sz w:val="20"/>
          <w:szCs w:val="20"/>
        </w:rPr>
        <w:t xml:space="preserve"> netto</w:t>
      </w:r>
      <w:r w:rsidR="00BA77BB">
        <w:rPr>
          <w:rFonts w:ascii="Times New Roman" w:hAnsi="Times New Roman"/>
          <w:sz w:val="20"/>
          <w:szCs w:val="20"/>
        </w:rPr>
        <w:t>:…………</w:t>
      </w:r>
      <w:r w:rsidR="00AB1F84">
        <w:rPr>
          <w:rFonts w:ascii="Times New Roman" w:hAnsi="Times New Roman"/>
          <w:sz w:val="20"/>
          <w:szCs w:val="20"/>
        </w:rPr>
        <w:t>………….</w:t>
      </w:r>
      <w:r w:rsidR="00BA77BB">
        <w:rPr>
          <w:rFonts w:ascii="Times New Roman" w:hAnsi="Times New Roman"/>
          <w:sz w:val="20"/>
          <w:szCs w:val="20"/>
        </w:rPr>
        <w:t>…………………………………)</w:t>
      </w:r>
    </w:p>
    <w:p w14:paraId="6479DBB4" w14:textId="69076EA2" w:rsidR="00BA77BB" w:rsidRPr="00F52580" w:rsidRDefault="00400A3E" w:rsidP="00400A3E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Całkowita w</w:t>
      </w:r>
      <w:r w:rsidR="00BA77BB">
        <w:rPr>
          <w:rFonts w:ascii="Times New Roman" w:hAnsi="Times New Roman"/>
          <w:sz w:val="20"/>
          <w:szCs w:val="20"/>
        </w:rPr>
        <w:t>artość brutto………… (słownie złotych</w:t>
      </w:r>
      <w:r>
        <w:rPr>
          <w:rFonts w:ascii="Times New Roman" w:hAnsi="Times New Roman"/>
          <w:sz w:val="20"/>
          <w:szCs w:val="20"/>
        </w:rPr>
        <w:t xml:space="preserve"> brutto</w:t>
      </w:r>
      <w:r w:rsidR="00BA77BB">
        <w:rPr>
          <w:rFonts w:ascii="Times New Roman" w:hAnsi="Times New Roman"/>
          <w:sz w:val="20"/>
          <w:szCs w:val="20"/>
        </w:rPr>
        <w:t>:…………</w:t>
      </w:r>
      <w:r w:rsidR="00AB1F84">
        <w:rPr>
          <w:rFonts w:ascii="Times New Roman" w:hAnsi="Times New Roman"/>
          <w:sz w:val="20"/>
          <w:szCs w:val="20"/>
        </w:rPr>
        <w:t>…………</w:t>
      </w:r>
      <w:r w:rsidR="00BA77BB">
        <w:rPr>
          <w:rFonts w:ascii="Times New Roman" w:hAnsi="Times New Roman"/>
          <w:sz w:val="20"/>
          <w:szCs w:val="20"/>
        </w:rPr>
        <w:t>……………………….…</w:t>
      </w:r>
      <w:r>
        <w:rPr>
          <w:rFonts w:ascii="Times New Roman" w:hAnsi="Times New Roman"/>
          <w:sz w:val="20"/>
          <w:szCs w:val="20"/>
        </w:rPr>
        <w:t>….</w:t>
      </w:r>
      <w:r w:rsidR="00BA77BB">
        <w:rPr>
          <w:rFonts w:ascii="Times New Roman" w:hAnsi="Times New Roman"/>
          <w:sz w:val="20"/>
          <w:szCs w:val="20"/>
        </w:rPr>
        <w:t>…..)</w:t>
      </w:r>
    </w:p>
    <w:p w14:paraId="31EE6993" w14:textId="77777777" w:rsidR="00BA77BB" w:rsidRPr="00A35089" w:rsidRDefault="00BA77BB" w:rsidP="00BA77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35089">
        <w:rPr>
          <w:rFonts w:ascii="Times New Roman" w:hAnsi="Times New Roman"/>
          <w:color w:val="000000"/>
          <w:sz w:val="20"/>
          <w:szCs w:val="20"/>
        </w:rPr>
        <w:lastRenderedPageBreak/>
        <w:t>Jednocześnie oświadczamy, że:</w:t>
      </w:r>
    </w:p>
    <w:p w14:paraId="2254F66F" w14:textId="77777777" w:rsidR="00BA77BB" w:rsidRPr="00A35089" w:rsidRDefault="00BA77BB" w:rsidP="00BA77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07EC57C" w14:textId="77777777" w:rsidR="00BA77BB" w:rsidRPr="00A35089" w:rsidRDefault="00BA77BB" w:rsidP="00BA77BB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35089">
        <w:rPr>
          <w:rFonts w:ascii="Times New Roman" w:hAnsi="Times New Roman"/>
          <w:spacing w:val="4"/>
          <w:sz w:val="20"/>
          <w:szCs w:val="20"/>
        </w:rPr>
        <w:t>zobowiązujemy się zrealizować zamówienie zgodnie z wymaganiami określonymi</w:t>
      </w:r>
      <w:r w:rsidRPr="00A35089">
        <w:rPr>
          <w:rFonts w:ascii="Times New Roman" w:hAnsi="Times New Roman"/>
          <w:spacing w:val="4"/>
          <w:sz w:val="20"/>
          <w:szCs w:val="20"/>
        </w:rPr>
        <w:br/>
        <w:t>w zaproszeniu do złożenia oferty cenowej oraz zgodnie z</w:t>
      </w:r>
      <w:r>
        <w:rPr>
          <w:rFonts w:ascii="Times New Roman" w:hAnsi="Times New Roman"/>
          <w:spacing w:val="4"/>
          <w:sz w:val="20"/>
          <w:szCs w:val="20"/>
        </w:rPr>
        <w:t>e</w:t>
      </w:r>
      <w:r w:rsidRPr="00A35089">
        <w:rPr>
          <w:rFonts w:ascii="Times New Roman" w:hAnsi="Times New Roman"/>
          <w:spacing w:val="4"/>
          <w:sz w:val="20"/>
          <w:szCs w:val="20"/>
        </w:rPr>
        <w:t xml:space="preserve"> złożoną przez nas ofertą</w:t>
      </w:r>
      <w:r>
        <w:rPr>
          <w:rFonts w:ascii="Times New Roman" w:hAnsi="Times New Roman"/>
          <w:spacing w:val="4"/>
          <w:sz w:val="20"/>
          <w:szCs w:val="20"/>
        </w:rPr>
        <w:t>,</w:t>
      </w:r>
    </w:p>
    <w:p w14:paraId="0A6AF2A1" w14:textId="571D17CE" w:rsidR="00BA77BB" w:rsidRPr="00A35089" w:rsidRDefault="00BA77BB" w:rsidP="00BA77BB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35089">
        <w:rPr>
          <w:rFonts w:ascii="Times New Roman" w:hAnsi="Times New Roman"/>
          <w:sz w:val="20"/>
          <w:szCs w:val="20"/>
        </w:rPr>
        <w:t xml:space="preserve">zobowiązujemy się wykonać zamówienie w terminie </w:t>
      </w:r>
      <w:r>
        <w:rPr>
          <w:rFonts w:ascii="Times New Roman" w:hAnsi="Times New Roman"/>
          <w:sz w:val="20"/>
          <w:szCs w:val="20"/>
        </w:rPr>
        <w:t>14</w:t>
      </w:r>
      <w:r w:rsidRPr="00A35089">
        <w:rPr>
          <w:rFonts w:ascii="Times New Roman" w:hAnsi="Times New Roman"/>
          <w:sz w:val="20"/>
          <w:szCs w:val="20"/>
        </w:rPr>
        <w:t xml:space="preserve"> dni od dnia podpisania umowy</w:t>
      </w:r>
      <w:r>
        <w:rPr>
          <w:rFonts w:ascii="Times New Roman" w:hAnsi="Times New Roman"/>
          <w:sz w:val="20"/>
          <w:szCs w:val="20"/>
        </w:rPr>
        <w:t>,</w:t>
      </w:r>
    </w:p>
    <w:p w14:paraId="43EAB007" w14:textId="42370CBF" w:rsidR="00BA77BB" w:rsidRPr="00A35089" w:rsidRDefault="00BA77BB" w:rsidP="00BA77BB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35089">
        <w:rPr>
          <w:rFonts w:ascii="Times New Roman" w:hAnsi="Times New Roman"/>
          <w:sz w:val="20"/>
          <w:szCs w:val="20"/>
        </w:rPr>
        <w:t>akceptujemy, iż zapłata za zrealizowanie zamówieni</w:t>
      </w:r>
      <w:r>
        <w:rPr>
          <w:rFonts w:ascii="Times New Roman" w:hAnsi="Times New Roman"/>
          <w:sz w:val="20"/>
          <w:szCs w:val="20"/>
        </w:rPr>
        <w:t>e</w:t>
      </w:r>
      <w:r w:rsidRPr="00A35089">
        <w:rPr>
          <w:rFonts w:ascii="Times New Roman" w:hAnsi="Times New Roman"/>
          <w:sz w:val="20"/>
          <w:szCs w:val="20"/>
        </w:rPr>
        <w:t xml:space="preserve"> nastąpi w terminie</w:t>
      </w:r>
      <w:r>
        <w:rPr>
          <w:rFonts w:ascii="Times New Roman" w:hAnsi="Times New Roman"/>
          <w:sz w:val="20"/>
          <w:szCs w:val="20"/>
        </w:rPr>
        <w:t xml:space="preserve"> do</w:t>
      </w:r>
      <w:r w:rsidRPr="00A3508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14</w:t>
      </w:r>
      <w:r w:rsidRPr="00A35089">
        <w:rPr>
          <w:rFonts w:ascii="Times New Roman" w:hAnsi="Times New Roman"/>
          <w:bCs/>
          <w:sz w:val="20"/>
          <w:szCs w:val="20"/>
        </w:rPr>
        <w:t> dni</w:t>
      </w:r>
      <w:r w:rsidRPr="00A35089">
        <w:rPr>
          <w:rFonts w:ascii="Times New Roman" w:hAnsi="Times New Roman"/>
          <w:sz w:val="20"/>
          <w:szCs w:val="20"/>
        </w:rPr>
        <w:t xml:space="preserve"> </w:t>
      </w:r>
      <w:r w:rsidRPr="00A35089">
        <w:rPr>
          <w:rFonts w:ascii="Times New Roman" w:hAnsi="Times New Roman"/>
          <w:w w:val="101"/>
          <w:sz w:val="20"/>
          <w:szCs w:val="20"/>
        </w:rPr>
        <w:t>od daty dostarczenia prawidłowo wystawionej faktury do siedziby Teatru Rampa na Targówku</w:t>
      </w:r>
      <w:r>
        <w:rPr>
          <w:rFonts w:ascii="Times New Roman" w:hAnsi="Times New Roman"/>
          <w:w w:val="101"/>
          <w:sz w:val="20"/>
          <w:szCs w:val="20"/>
        </w:rPr>
        <w:t>,</w:t>
      </w:r>
    </w:p>
    <w:p w14:paraId="1D6FD676" w14:textId="77777777" w:rsidR="00BA77BB" w:rsidRPr="00A35089" w:rsidRDefault="00BA77BB" w:rsidP="00BA77BB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Cs/>
          <w:sz w:val="20"/>
          <w:szCs w:val="20"/>
          <w:lang w:val="x-none" w:eastAsia="x-none"/>
        </w:rPr>
      </w:pPr>
      <w:r w:rsidRPr="00A35089">
        <w:rPr>
          <w:rFonts w:ascii="Times New Roman" w:hAnsi="Times New Roman"/>
          <w:iCs/>
          <w:sz w:val="20"/>
          <w:szCs w:val="20"/>
          <w:lang w:val="x-none" w:eastAsia="x-none"/>
        </w:rPr>
        <w:t>w cenie naszej oferty zostały uwzględnione wszystkie koszty wykonania zamówienia</w:t>
      </w:r>
      <w:r>
        <w:rPr>
          <w:rFonts w:ascii="Times New Roman" w:hAnsi="Times New Roman"/>
          <w:iCs/>
          <w:sz w:val="20"/>
          <w:szCs w:val="20"/>
          <w:lang w:eastAsia="x-none"/>
        </w:rPr>
        <w:t>,</w:t>
      </w:r>
    </w:p>
    <w:p w14:paraId="66831F24" w14:textId="4D6FFCE7" w:rsidR="00BA77BB" w:rsidRPr="00A35089" w:rsidRDefault="00BA77BB" w:rsidP="00E53449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/>
        <w:rPr>
          <w:rFonts w:ascii="Times New Roman" w:hAnsi="Times New Roman"/>
          <w:bCs/>
          <w:iCs/>
          <w:sz w:val="20"/>
          <w:szCs w:val="20"/>
          <w:lang w:val="x-none" w:eastAsia="x-none"/>
        </w:rPr>
      </w:pPr>
      <w:r w:rsidRPr="00A3508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 xml:space="preserve">zapoznaliśmy się z treścią zaproszenia do złożenia oferty wraz z załącznikami </w:t>
      </w:r>
      <w:r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>w tym</w:t>
      </w:r>
      <w:r w:rsidRPr="00A3508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 xml:space="preserve"> ze wzorem umowy, akceptujemy  bez zastrzeżeń i w wypadku wyboru naszej oferty, zobowiązujemy się do zawarcia umowy na warunkach w </w:t>
      </w:r>
      <w:r w:rsidR="00E5344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>niej</w:t>
      </w:r>
      <w:r w:rsidRPr="00A3508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 xml:space="preserve"> określonych, w miejscu</w:t>
      </w:r>
      <w:r w:rsidR="00E5344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 xml:space="preserve"> </w:t>
      </w:r>
      <w:r w:rsidRPr="00A3508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 xml:space="preserve">i terminie wskazanym przez </w:t>
      </w:r>
      <w:r w:rsidRPr="00A35089">
        <w:rPr>
          <w:rFonts w:ascii="Times New Roman" w:hAnsi="Times New Roman"/>
          <w:iCs/>
          <w:spacing w:val="4"/>
          <w:sz w:val="20"/>
          <w:szCs w:val="20"/>
          <w:lang w:eastAsia="x-none"/>
        </w:rPr>
        <w:t>Z</w:t>
      </w:r>
      <w:r w:rsidRPr="00A3508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>amawi</w:t>
      </w:r>
      <w:r>
        <w:rPr>
          <w:rFonts w:ascii="Times New Roman" w:hAnsi="Times New Roman"/>
          <w:iCs/>
          <w:spacing w:val="4"/>
          <w:sz w:val="20"/>
          <w:szCs w:val="20"/>
          <w:lang w:eastAsia="x-none"/>
        </w:rPr>
        <w:t>a</w:t>
      </w:r>
      <w:r w:rsidRPr="00A35089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>jącego</w:t>
      </w:r>
      <w:r>
        <w:rPr>
          <w:rFonts w:ascii="Times New Roman" w:hAnsi="Times New Roman"/>
          <w:iCs/>
          <w:spacing w:val="4"/>
          <w:sz w:val="20"/>
          <w:szCs w:val="20"/>
          <w:lang w:eastAsia="x-none"/>
        </w:rPr>
        <w:t>,</w:t>
      </w:r>
    </w:p>
    <w:p w14:paraId="4F4EA3B6" w14:textId="77777777" w:rsidR="00BA77BB" w:rsidRPr="00A35089" w:rsidRDefault="00BA77BB" w:rsidP="00BA77BB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A35089">
        <w:rPr>
          <w:rFonts w:ascii="Times New Roman" w:hAnsi="Times New Roman"/>
          <w:bCs/>
          <w:iCs/>
          <w:sz w:val="20"/>
          <w:szCs w:val="20"/>
        </w:rPr>
        <w:t>wszelką korespondencję w sprawie niniejszego postępowania należy kierować na poniższy adres:</w:t>
      </w:r>
    </w:p>
    <w:p w14:paraId="16EB4BB8" w14:textId="77777777" w:rsidR="00BA77BB" w:rsidRPr="00A35089" w:rsidRDefault="00BA77BB" w:rsidP="00BA77BB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  <w:r w:rsidRPr="00A35089">
        <w:rPr>
          <w:rFonts w:ascii="Times New Roman" w:hAnsi="Times New Roman"/>
          <w:bCs/>
          <w:iCs/>
          <w:sz w:val="20"/>
          <w:szCs w:val="20"/>
          <w:lang w:val="en-US"/>
        </w:rPr>
        <w:t xml:space="preserve">e-mail:  </w:t>
      </w:r>
      <w:r w:rsidRPr="000062B6">
        <w:rPr>
          <w:rFonts w:ascii="Times New Roman" w:hAnsi="Times New Roman"/>
          <w:iCs/>
          <w:sz w:val="18"/>
          <w:szCs w:val="18"/>
          <w:lang w:val="en-US"/>
        </w:rPr>
        <w:t>……………</w:t>
      </w:r>
      <w:r>
        <w:rPr>
          <w:rFonts w:ascii="Times New Roman" w:hAnsi="Times New Roman"/>
          <w:iCs/>
          <w:sz w:val="20"/>
          <w:szCs w:val="20"/>
          <w:lang w:val="en-US"/>
        </w:rPr>
        <w:t>…………………………</w:t>
      </w:r>
      <w:r w:rsidRPr="00A35089">
        <w:rPr>
          <w:rFonts w:ascii="Times New Roman" w:hAnsi="Times New Roman"/>
          <w:bCs/>
          <w:iCs/>
          <w:sz w:val="20"/>
          <w:szCs w:val="20"/>
          <w:lang w:val="en-US"/>
        </w:rPr>
        <w:t xml:space="preserve"> tel</w:t>
      </w:r>
      <w:r w:rsidRPr="000062B6">
        <w:rPr>
          <w:rFonts w:ascii="Times New Roman" w:hAnsi="Times New Roman"/>
          <w:bCs/>
          <w:iCs/>
          <w:sz w:val="18"/>
          <w:szCs w:val="18"/>
          <w:lang w:val="en-US"/>
        </w:rPr>
        <w:t>…………………..</w:t>
      </w:r>
    </w:p>
    <w:p w14:paraId="5BC49A13" w14:textId="77777777" w:rsidR="00BA77BB" w:rsidRPr="00A35089" w:rsidRDefault="00BA77BB" w:rsidP="00BA77BB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35089">
        <w:rPr>
          <w:rFonts w:ascii="Times New Roman" w:hAnsi="Times New Roman"/>
          <w:sz w:val="20"/>
          <w:szCs w:val="20"/>
        </w:rPr>
        <w:t>Oferta została złożona na</w:t>
      </w:r>
      <w:r w:rsidRPr="000062B6">
        <w:rPr>
          <w:rFonts w:ascii="Times New Roman" w:hAnsi="Times New Roman"/>
          <w:sz w:val="18"/>
          <w:szCs w:val="18"/>
        </w:rPr>
        <w:t>………………</w:t>
      </w:r>
      <w:r w:rsidRPr="00A35089">
        <w:rPr>
          <w:rFonts w:ascii="Times New Roman" w:hAnsi="Times New Roman"/>
          <w:sz w:val="20"/>
          <w:szCs w:val="20"/>
        </w:rPr>
        <w:t xml:space="preserve"> kolejno ponumerowanych stronach.</w:t>
      </w:r>
    </w:p>
    <w:p w14:paraId="2057A8A4" w14:textId="77777777" w:rsidR="00BA77BB" w:rsidRPr="00A35089" w:rsidRDefault="00BA77BB" w:rsidP="00BA77BB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35089">
        <w:rPr>
          <w:rFonts w:ascii="Times New Roman" w:hAnsi="Times New Roman"/>
          <w:sz w:val="20"/>
          <w:szCs w:val="20"/>
        </w:rPr>
        <w:t>Załącznikami do oferty są następujące dokumenty:</w:t>
      </w:r>
    </w:p>
    <w:p w14:paraId="5DED57F8" w14:textId="77777777" w:rsidR="00BA77BB" w:rsidRPr="000062B6" w:rsidRDefault="00BA77BB" w:rsidP="00BA77B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0062B6">
        <w:rPr>
          <w:rFonts w:ascii="Times New Roman" w:hAnsi="Times New Roman"/>
          <w:sz w:val="18"/>
          <w:szCs w:val="18"/>
        </w:rPr>
        <w:t>…………………………………………………………………..</w:t>
      </w:r>
    </w:p>
    <w:p w14:paraId="7554AE5D" w14:textId="77777777" w:rsidR="00BA77BB" w:rsidRPr="000062B6" w:rsidRDefault="00BA77BB" w:rsidP="00BA77B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0062B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</w:t>
      </w:r>
    </w:p>
    <w:p w14:paraId="4CB22DDB" w14:textId="77777777" w:rsidR="00BA77BB" w:rsidRPr="000062B6" w:rsidRDefault="00BA77BB" w:rsidP="00BA77B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0062B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</w:t>
      </w:r>
    </w:p>
    <w:p w14:paraId="6A95FF00" w14:textId="77777777" w:rsidR="00BA77BB" w:rsidRDefault="00BA77BB" w:rsidP="00BA77BB">
      <w:pPr>
        <w:spacing w:after="120" w:line="240" w:lineRule="auto"/>
        <w:jc w:val="both"/>
        <w:rPr>
          <w:rFonts w:ascii="Times New Roman" w:hAnsi="Times New Roman"/>
          <w:i/>
        </w:rPr>
      </w:pPr>
    </w:p>
    <w:p w14:paraId="73165D67" w14:textId="77777777" w:rsidR="00BA77BB" w:rsidRDefault="00BA77BB" w:rsidP="00BA77BB">
      <w:pPr>
        <w:spacing w:after="120" w:line="240" w:lineRule="auto"/>
        <w:rPr>
          <w:rFonts w:ascii="Times New Roman" w:hAnsi="Times New Roman"/>
        </w:rPr>
      </w:pPr>
    </w:p>
    <w:p w14:paraId="3C0A1E2C" w14:textId="77777777" w:rsidR="00BA77BB" w:rsidRDefault="00BA77BB" w:rsidP="00BA77BB">
      <w:pPr>
        <w:spacing w:after="120" w:line="240" w:lineRule="auto"/>
        <w:rPr>
          <w:rFonts w:ascii="Times New Roman" w:hAnsi="Times New Roman"/>
        </w:rPr>
      </w:pPr>
    </w:p>
    <w:p w14:paraId="6B344B3C" w14:textId="77777777" w:rsidR="00BA77BB" w:rsidRDefault="00BA77BB" w:rsidP="00BA77BB">
      <w:pPr>
        <w:spacing w:after="120" w:line="240" w:lineRule="auto"/>
        <w:ind w:left="4678" w:hanging="46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…………………………………….. r.   </w:t>
      </w:r>
      <w:r>
        <w:rPr>
          <w:rFonts w:ascii="Times New Roman" w:hAnsi="Times New Roman"/>
        </w:rPr>
        <w:tab/>
        <w:t xml:space="preserve">.............................................................................. </w:t>
      </w:r>
    </w:p>
    <w:p w14:paraId="5037210D" w14:textId="77777777" w:rsidR="00BA77BB" w:rsidRDefault="00BA77BB" w:rsidP="00BA77BB">
      <w:pPr>
        <w:spacing w:after="120" w:line="240" w:lineRule="auto"/>
        <w:ind w:left="4678" w:firstLine="3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Podpis upoważnionego przedstawiciela Wykonawcy</w:t>
      </w:r>
    </w:p>
    <w:p w14:paraId="6DFBCB0F" w14:textId="77777777" w:rsidR="00BA77BB" w:rsidRPr="00FE0752" w:rsidRDefault="00BA77BB" w:rsidP="00BA77B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A9E865" w14:textId="77777777" w:rsidR="00BA77BB" w:rsidRDefault="00BA77BB" w:rsidP="00BA77B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Pieczęć i podpisy osób upoważnionych do reprezentowania Wykonawcy w obrocie prawnym: ............................................................</w:t>
      </w:r>
    </w:p>
    <w:p w14:paraId="644564E6" w14:textId="77777777" w:rsidR="00BA77BB" w:rsidRDefault="00BA77BB" w:rsidP="00BA77BB"/>
    <w:p w14:paraId="40979BFE" w14:textId="048ECD45" w:rsidR="00F772FB" w:rsidRDefault="00F772FB" w:rsidP="00F772FB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  <w:vertAlign w:val="superscript"/>
        </w:rPr>
      </w:pPr>
      <w:r>
        <w:rPr>
          <w:color w:val="000000" w:themeColor="text1"/>
          <w:sz w:val="22"/>
          <w:szCs w:val="22"/>
          <w:vertAlign w:val="superscript"/>
        </w:rPr>
        <w:t xml:space="preserve"> </w:t>
      </w:r>
    </w:p>
    <w:p w14:paraId="13483704" w14:textId="77777777" w:rsidR="00F772FB" w:rsidRDefault="00F772FB" w:rsidP="00F772FB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47500A" w14:textId="77777777" w:rsidR="00F772FB" w:rsidRDefault="00F772FB" w:rsidP="00E04A95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</w:rPr>
      </w:pPr>
    </w:p>
    <w:sectPr w:rsidR="00F772FB" w:rsidSect="001D16FB">
      <w:headerReference w:type="default" r:id="rId14"/>
      <w:footerReference w:type="default" r:id="rId15"/>
      <w:pgSz w:w="11906" w:h="16838"/>
      <w:pgMar w:top="1135" w:right="1417" w:bottom="1418" w:left="1417" w:header="708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9749" w14:textId="77777777" w:rsidR="001D16FB" w:rsidRDefault="001D16FB" w:rsidP="00992419">
      <w:pPr>
        <w:spacing w:after="0" w:line="240" w:lineRule="auto"/>
      </w:pPr>
      <w:r>
        <w:separator/>
      </w:r>
    </w:p>
  </w:endnote>
  <w:endnote w:type="continuationSeparator" w:id="0">
    <w:p w14:paraId="357A267A" w14:textId="77777777" w:rsidR="001D16FB" w:rsidRDefault="001D16FB" w:rsidP="0099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luna Sans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tilliumText22L Rg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E5C1" w14:textId="77777777" w:rsidR="00277BA0" w:rsidRPr="002B2459" w:rsidRDefault="00277BA0">
    <w:pPr>
      <w:pStyle w:val="Stopka"/>
      <w:jc w:val="center"/>
    </w:pPr>
    <w:r w:rsidRPr="002B2459">
      <w:t xml:space="preserve">Strona </w:t>
    </w:r>
    <w:r w:rsidRPr="002B2459">
      <w:fldChar w:fldCharType="begin"/>
    </w:r>
    <w:r w:rsidRPr="002B2459">
      <w:instrText>PAGE  \* Arabic  \* MERGEFORMAT</w:instrText>
    </w:r>
    <w:r w:rsidRPr="002B2459">
      <w:fldChar w:fldCharType="separate"/>
    </w:r>
    <w:r w:rsidRPr="002B2459">
      <w:t>2</w:t>
    </w:r>
    <w:r w:rsidRPr="002B2459">
      <w:fldChar w:fldCharType="end"/>
    </w:r>
    <w:r w:rsidRPr="002B2459">
      <w:t xml:space="preserve"> z </w:t>
    </w:r>
    <w:r w:rsidRPr="002B2459">
      <w:fldChar w:fldCharType="begin"/>
    </w:r>
    <w:r w:rsidRPr="002B2459">
      <w:instrText>NUMPAGES \ * arabskie \ * MERGEFORMAT</w:instrText>
    </w:r>
    <w:r w:rsidRPr="002B2459">
      <w:fldChar w:fldCharType="separate"/>
    </w:r>
    <w:r w:rsidRPr="002B2459">
      <w:t>2</w:t>
    </w:r>
    <w:r w:rsidRPr="002B2459">
      <w:fldChar w:fldCharType="end"/>
    </w:r>
  </w:p>
  <w:p w14:paraId="0B059124" w14:textId="77777777" w:rsidR="00277BA0" w:rsidRDefault="00277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0B7E1" w14:textId="77777777" w:rsidR="001D16FB" w:rsidRDefault="001D16FB" w:rsidP="00992419">
      <w:pPr>
        <w:spacing w:after="0" w:line="240" w:lineRule="auto"/>
      </w:pPr>
      <w:r>
        <w:separator/>
      </w:r>
    </w:p>
  </w:footnote>
  <w:footnote w:type="continuationSeparator" w:id="0">
    <w:p w14:paraId="5AD68912" w14:textId="77777777" w:rsidR="001D16FB" w:rsidRDefault="001D16FB" w:rsidP="0099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15048" w14:textId="77777777" w:rsidR="00820657" w:rsidRDefault="00820657" w:rsidP="009D21CD">
    <w:pPr>
      <w:pStyle w:val="Nagwek"/>
      <w:ind w:left="72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569E76"/>
    <w:name w:val="WW8Num1"/>
    <w:lvl w:ilvl="0">
      <w:start w:val="1"/>
      <w:numFmt w:val="decimal"/>
      <w:lvlText w:val="%1."/>
      <w:lvlJc w:val="left"/>
      <w:pPr>
        <w:tabs>
          <w:tab w:val="num" w:pos="1"/>
        </w:tabs>
        <w:ind w:left="645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"/>
        </w:tabs>
        <w:ind w:left="1365" w:hanging="360"/>
      </w:pPr>
      <w:rPr>
        <w:b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"/>
        </w:tabs>
        <w:ind w:left="2085" w:hanging="180"/>
      </w:pPr>
      <w:rPr>
        <w:rFonts w:cs="Times New Roman"/>
        <w:b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"/>
        </w:tabs>
        <w:ind w:left="2805" w:hanging="360"/>
      </w:pPr>
      <w:rPr>
        <w:rFonts w:cs="Times New Roman"/>
        <w:b/>
        <w:color w:val="000000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1"/>
        </w:tabs>
        <w:ind w:left="3525" w:hanging="360"/>
      </w:pPr>
      <w:rPr>
        <w:rFonts w:cs="Times New Roman"/>
        <w:b/>
        <w:color w:val="000000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1"/>
        </w:tabs>
        <w:ind w:left="4245" w:hanging="180"/>
      </w:pPr>
      <w:rPr>
        <w:rFonts w:cs="Times New Roman"/>
        <w:b/>
        <w:color w:val="000000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1"/>
        </w:tabs>
        <w:ind w:left="4965" w:hanging="360"/>
      </w:pPr>
      <w:rPr>
        <w:rFonts w:cs="Times New Roman"/>
        <w:b/>
        <w:color w:val="000000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1"/>
        </w:tabs>
        <w:ind w:left="5685" w:hanging="360"/>
      </w:pPr>
      <w:rPr>
        <w:rFonts w:cs="Times New Roman"/>
        <w:b/>
        <w:color w:val="000000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1"/>
        </w:tabs>
        <w:ind w:left="6405" w:hanging="180"/>
      </w:pPr>
      <w:rPr>
        <w:rFonts w:cs="Times New Roman"/>
        <w:b/>
        <w:color w:val="000000"/>
        <w:sz w:val="22"/>
        <w:szCs w:val="22"/>
      </w:rPr>
    </w:lvl>
  </w:abstractNum>
  <w:abstractNum w:abstractNumId="1" w15:restartNumberingAfterBreak="0">
    <w:nsid w:val="00000002"/>
    <w:multiLevelType w:val="multilevel"/>
    <w:tmpl w:val="5EC64CD4"/>
    <w:name w:val="WW8Num2"/>
    <w:lvl w:ilvl="0">
      <w:start w:val="1"/>
      <w:numFmt w:val="decimal"/>
      <w:pStyle w:val="Parties"/>
      <w:lvlText w:val="%1."/>
      <w:lvlJc w:val="left"/>
      <w:pPr>
        <w:tabs>
          <w:tab w:val="num" w:pos="360"/>
        </w:tabs>
        <w:ind w:left="360" w:hanging="360"/>
      </w:pPr>
      <w:rPr>
        <w:rFonts w:eastAsia="Segoe U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eastAsia="Segoe UI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F9D871F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4"/>
    <w:multiLevelType w:val="multilevel"/>
    <w:tmpl w:val="7AE873D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kern w:val="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56A459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luna Sans" w:hAnsi="Calluna Sans" w:cs="Calibri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6C10FEC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3758AB4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5E3CB89C"/>
    <w:name w:val="WW8Num9"/>
    <w:lvl w:ilvl="0">
      <w:start w:val="1"/>
      <w:numFmt w:val="bullet"/>
      <w:lvlText w:val=""/>
      <w:lvlJc w:val="left"/>
      <w:pPr>
        <w:tabs>
          <w:tab w:val="num" w:pos="24"/>
        </w:tabs>
        <w:ind w:left="744" w:hanging="360"/>
      </w:pPr>
      <w:rPr>
        <w:rFonts w:ascii="Wingdings" w:hAnsi="Wingdings" w:hint="default"/>
        <w:b w:val="0"/>
        <w:bCs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4"/>
        </w:tabs>
        <w:ind w:left="1464" w:hanging="360"/>
      </w:pPr>
      <w:rPr>
        <w:rFonts w:ascii="Calluna Sans" w:hAnsi="Calluna Sans" w:hint="default"/>
        <w:b w:val="0"/>
        <w:color w:val="auto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4"/>
        </w:tabs>
        <w:ind w:left="2184" w:hanging="180"/>
      </w:pPr>
    </w:lvl>
    <w:lvl w:ilvl="3">
      <w:start w:val="1"/>
      <w:numFmt w:val="decimal"/>
      <w:lvlText w:val="%2.%3.%4."/>
      <w:lvlJc w:val="left"/>
      <w:pPr>
        <w:tabs>
          <w:tab w:val="num" w:pos="24"/>
        </w:tabs>
        <w:ind w:left="2904" w:hanging="360"/>
      </w:pPr>
    </w:lvl>
    <w:lvl w:ilvl="4">
      <w:start w:val="1"/>
      <w:numFmt w:val="lowerLetter"/>
      <w:lvlText w:val="%2.%3.%4.%5."/>
      <w:lvlJc w:val="left"/>
      <w:pPr>
        <w:tabs>
          <w:tab w:val="num" w:pos="24"/>
        </w:tabs>
        <w:ind w:left="3624" w:hanging="360"/>
      </w:pPr>
    </w:lvl>
    <w:lvl w:ilvl="5">
      <w:start w:val="1"/>
      <w:numFmt w:val="lowerRoman"/>
      <w:lvlText w:val="%2.%3.%4.%5.%6."/>
      <w:lvlJc w:val="right"/>
      <w:pPr>
        <w:tabs>
          <w:tab w:val="num" w:pos="24"/>
        </w:tabs>
        <w:ind w:left="4344" w:hanging="180"/>
      </w:pPr>
    </w:lvl>
    <w:lvl w:ilvl="6">
      <w:start w:val="1"/>
      <w:numFmt w:val="decimal"/>
      <w:lvlText w:val="%2.%3.%4.%5.%6.%7."/>
      <w:lvlJc w:val="left"/>
      <w:pPr>
        <w:tabs>
          <w:tab w:val="num" w:pos="24"/>
        </w:tabs>
        <w:ind w:left="50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4"/>
        </w:tabs>
        <w:ind w:left="57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4"/>
        </w:tabs>
        <w:ind w:left="6504" w:hanging="180"/>
      </w:pPr>
    </w:lvl>
  </w:abstractNum>
  <w:abstractNum w:abstractNumId="9" w15:restartNumberingAfterBreak="0">
    <w:nsid w:val="0000000A"/>
    <w:multiLevelType w:val="multilevel"/>
    <w:tmpl w:val="22B4CB2C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0000000B"/>
    <w:multiLevelType w:val="multilevel"/>
    <w:tmpl w:val="A3428CB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C"/>
    <w:multiLevelType w:val="singleLevel"/>
    <w:tmpl w:val="C686ABA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2" w15:restartNumberingAfterBreak="0">
    <w:nsid w:val="0000000D"/>
    <w:multiLevelType w:val="multilevel"/>
    <w:tmpl w:val="8DE891E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889" w:hanging="360"/>
      </w:pPr>
      <w:rPr>
        <w:rFonts w:ascii="Calluna Sans" w:eastAsia="Times New Roman" w:hAnsi="Calluna Sans" w:cs="Times New Roman" w:hint="default"/>
        <w:bCs/>
        <w:color w:val="auto"/>
        <w:kern w:val="22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</w:abstractNum>
  <w:abstractNum w:abstractNumId="13" w15:restartNumberingAfterBreak="0">
    <w:nsid w:val="0000000E"/>
    <w:multiLevelType w:val="singleLevel"/>
    <w:tmpl w:val="6CA0A7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Cs/>
        <w:sz w:val="20"/>
        <w:szCs w:val="20"/>
        <w:lang w:val="cs-CZ"/>
      </w:rPr>
    </w:lvl>
  </w:abstractNum>
  <w:abstractNum w:abstractNumId="14" w15:restartNumberingAfterBreak="0">
    <w:nsid w:val="0000000F"/>
    <w:multiLevelType w:val="multilevel"/>
    <w:tmpl w:val="88489466"/>
    <w:name w:val="WW8Num15"/>
    <w:lvl w:ilvl="0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  <w:rPr>
        <w:rFonts w:ascii="Calluna Sans" w:eastAsia="Times New Roman" w:hAnsi="Calluna Sans" w:cs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  <w:rPr>
        <w:rFonts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-139"/>
        </w:tabs>
        <w:ind w:left="220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15" w15:restartNumberingAfterBreak="0">
    <w:nsid w:val="00000010"/>
    <w:multiLevelType w:val="singleLevel"/>
    <w:tmpl w:val="ECE22E5C"/>
    <w:name w:val="WW8Num23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0"/>
        <w:szCs w:val="20"/>
      </w:rPr>
    </w:lvl>
  </w:abstractNum>
  <w:abstractNum w:abstractNumId="16" w15:restartNumberingAfterBreak="0">
    <w:nsid w:val="00000011"/>
    <w:multiLevelType w:val="singleLevel"/>
    <w:tmpl w:val="640C8D7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sz w:val="20"/>
        <w:szCs w:val="20"/>
      </w:rPr>
    </w:lvl>
  </w:abstractNum>
  <w:abstractNum w:abstractNumId="17" w15:restartNumberingAfterBreak="0">
    <w:nsid w:val="00000012"/>
    <w:multiLevelType w:val="multilevel"/>
    <w:tmpl w:val="1F3A5FF8"/>
    <w:name w:val="WW8Num27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984406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9" w15:restartNumberingAfterBreak="0">
    <w:nsid w:val="00000014"/>
    <w:multiLevelType w:val="singleLevel"/>
    <w:tmpl w:val="D180B7A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0" w15:restartNumberingAfterBreak="0">
    <w:nsid w:val="00000015"/>
    <w:multiLevelType w:val="singleLevel"/>
    <w:tmpl w:val="DF40330A"/>
    <w:name w:val="WW8Num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multilevel"/>
    <w:tmpl w:val="67D4A0CC"/>
    <w:name w:val="WW8Num3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" w:eastAsia="Times New Roman" w:hAnsi="Century"/>
        <w:b w:val="0"/>
        <w:bCs w:val="0"/>
        <w:i w:val="0"/>
        <w:i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58C6A6D"/>
    <w:multiLevelType w:val="hybridMultilevel"/>
    <w:tmpl w:val="FAFC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BB746C"/>
    <w:multiLevelType w:val="hybridMultilevel"/>
    <w:tmpl w:val="500AE858"/>
    <w:lvl w:ilvl="0" w:tplc="D184641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265B64"/>
    <w:multiLevelType w:val="multilevel"/>
    <w:tmpl w:val="5E3CB89C"/>
    <w:lvl w:ilvl="0">
      <w:start w:val="3"/>
      <w:numFmt w:val="decimal"/>
      <w:lvlText w:val=""/>
      <w:lvlJc w:val="left"/>
      <w:pPr>
        <w:tabs>
          <w:tab w:val="num" w:pos="24"/>
        </w:tabs>
        <w:ind w:left="744" w:hanging="360"/>
      </w:pPr>
      <w:rPr>
        <w:rFonts w:ascii="Wingdings" w:hAnsi="Wingdings" w:hint="default"/>
        <w:b w:val="0"/>
        <w:bCs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4"/>
        </w:tabs>
        <w:ind w:left="1464" w:hanging="360"/>
      </w:pPr>
      <w:rPr>
        <w:rFonts w:ascii="Calluna Sans" w:hAnsi="Calluna Sans" w:hint="default"/>
        <w:b w:val="0"/>
        <w:color w:val="auto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4"/>
        </w:tabs>
        <w:ind w:left="2184" w:hanging="180"/>
      </w:pPr>
    </w:lvl>
    <w:lvl w:ilvl="3">
      <w:start w:val="1"/>
      <w:numFmt w:val="decimal"/>
      <w:lvlText w:val="%2.%3.%4."/>
      <w:lvlJc w:val="left"/>
      <w:pPr>
        <w:tabs>
          <w:tab w:val="num" w:pos="24"/>
        </w:tabs>
        <w:ind w:left="2904" w:hanging="360"/>
      </w:pPr>
    </w:lvl>
    <w:lvl w:ilvl="4">
      <w:start w:val="1"/>
      <w:numFmt w:val="lowerLetter"/>
      <w:lvlText w:val="%2.%3.%4.%5."/>
      <w:lvlJc w:val="left"/>
      <w:pPr>
        <w:tabs>
          <w:tab w:val="num" w:pos="24"/>
        </w:tabs>
        <w:ind w:left="3624" w:hanging="360"/>
      </w:pPr>
    </w:lvl>
    <w:lvl w:ilvl="5">
      <w:start w:val="1"/>
      <w:numFmt w:val="lowerRoman"/>
      <w:lvlText w:val="%2.%3.%4.%5.%6."/>
      <w:lvlJc w:val="right"/>
      <w:pPr>
        <w:tabs>
          <w:tab w:val="num" w:pos="24"/>
        </w:tabs>
        <w:ind w:left="4344" w:hanging="180"/>
      </w:pPr>
    </w:lvl>
    <w:lvl w:ilvl="6">
      <w:start w:val="1"/>
      <w:numFmt w:val="decimal"/>
      <w:lvlText w:val="%2.%3.%4.%5.%6.%7."/>
      <w:lvlJc w:val="left"/>
      <w:pPr>
        <w:tabs>
          <w:tab w:val="num" w:pos="24"/>
        </w:tabs>
        <w:ind w:left="50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4"/>
        </w:tabs>
        <w:ind w:left="57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4"/>
        </w:tabs>
        <w:ind w:left="6504" w:hanging="180"/>
      </w:pPr>
    </w:lvl>
  </w:abstractNum>
  <w:abstractNum w:abstractNumId="26" w15:restartNumberingAfterBreak="0">
    <w:nsid w:val="0E730F1F"/>
    <w:multiLevelType w:val="hybridMultilevel"/>
    <w:tmpl w:val="951A9DDE"/>
    <w:lvl w:ilvl="0" w:tplc="CCEE6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B420F6"/>
    <w:multiLevelType w:val="multilevel"/>
    <w:tmpl w:val="01E64450"/>
    <w:lvl w:ilvl="0">
      <w:start w:val="1"/>
      <w:numFmt w:val="decimal"/>
      <w:lvlText w:val="%1."/>
      <w:lvlJc w:val="left"/>
      <w:rPr>
        <w:rFonts w:ascii="Tahoma" w:eastAsia="Calibri" w:hAnsi="Tahoma" w:cs="Tahoma"/>
        <w:i w:val="0"/>
        <w:iCs w:val="0"/>
        <w:color w:val="000000"/>
        <w:sz w:val="24"/>
        <w:szCs w:val="24"/>
        <w:lang w:eastAsia="pl-PL" w:bidi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10D627AF"/>
    <w:multiLevelType w:val="hybridMultilevel"/>
    <w:tmpl w:val="9FD8CFA0"/>
    <w:name w:val="WW8Num34"/>
    <w:lvl w:ilvl="0" w:tplc="ACAE05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781F8D"/>
    <w:multiLevelType w:val="multilevel"/>
    <w:tmpl w:val="475637A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0" w15:restartNumberingAfterBreak="0">
    <w:nsid w:val="16700252"/>
    <w:multiLevelType w:val="hybridMultilevel"/>
    <w:tmpl w:val="7FC8967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1ED34E0B"/>
    <w:multiLevelType w:val="hybridMultilevel"/>
    <w:tmpl w:val="7AAEC45C"/>
    <w:lvl w:ilvl="0" w:tplc="B3F40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33" w15:restartNumberingAfterBreak="0">
    <w:nsid w:val="2AF659F5"/>
    <w:multiLevelType w:val="hybridMultilevel"/>
    <w:tmpl w:val="AEB8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0E6B86"/>
    <w:multiLevelType w:val="multilevel"/>
    <w:tmpl w:val="91749A5C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cs="Times New Roman" w:hint="default"/>
        <w:bCs/>
        <w:iCs/>
        <w:color w:val="00000A"/>
        <w:kern w:val="1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Cs/>
        <w:iCs/>
        <w:color w:val="00000A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hint="default"/>
        <w:b w:val="0"/>
        <w:bCs/>
        <w:iCs/>
        <w:color w:val="00000A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</w:abstractNum>
  <w:abstractNum w:abstractNumId="35" w15:restartNumberingAfterBreak="0">
    <w:nsid w:val="34E33408"/>
    <w:multiLevelType w:val="hybridMultilevel"/>
    <w:tmpl w:val="90BC2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34A72"/>
    <w:multiLevelType w:val="hybridMultilevel"/>
    <w:tmpl w:val="498E33EC"/>
    <w:lvl w:ilvl="0" w:tplc="73B2015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D3040"/>
    <w:multiLevelType w:val="hybridMultilevel"/>
    <w:tmpl w:val="00AC3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E933057"/>
    <w:multiLevelType w:val="hybridMultilevel"/>
    <w:tmpl w:val="90545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881D49"/>
    <w:multiLevelType w:val="hybridMultilevel"/>
    <w:tmpl w:val="11CE5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02596F"/>
    <w:multiLevelType w:val="multilevel"/>
    <w:tmpl w:val="6EE4877C"/>
    <w:lvl w:ilvl="0">
      <w:start w:val="2"/>
      <w:numFmt w:val="decimal"/>
      <w:lvlText w:val="%1)"/>
      <w:lvlJc w:val="left"/>
    </w:lvl>
    <w:lvl w:ilvl="1">
      <w:start w:val="2"/>
      <w:numFmt w:val="decimal"/>
      <w:lvlText w:val="%2)"/>
      <w:lvlJc w:val="left"/>
    </w:lvl>
    <w:lvl w:ilvl="2">
      <w:start w:val="2"/>
      <w:numFmt w:val="decimal"/>
      <w:lvlText w:val="%3)"/>
      <w:lvlJc w:val="left"/>
    </w:lvl>
    <w:lvl w:ilvl="3">
      <w:start w:val="2"/>
      <w:numFmt w:val="decimal"/>
      <w:lvlText w:val="%4)"/>
      <w:lvlJc w:val="left"/>
    </w:lvl>
    <w:lvl w:ilvl="4">
      <w:start w:val="2"/>
      <w:numFmt w:val="decimal"/>
      <w:lvlText w:val="%5)"/>
      <w:lvlJc w:val="left"/>
    </w:lvl>
    <w:lvl w:ilvl="5">
      <w:start w:val="2"/>
      <w:numFmt w:val="decimal"/>
      <w:lvlText w:val="%6)"/>
      <w:lvlJc w:val="left"/>
    </w:lvl>
    <w:lvl w:ilvl="6">
      <w:start w:val="2"/>
      <w:numFmt w:val="decimal"/>
      <w:lvlText w:val="%7)"/>
      <w:lvlJc w:val="left"/>
    </w:lvl>
    <w:lvl w:ilvl="7">
      <w:start w:val="2"/>
      <w:numFmt w:val="decimal"/>
      <w:lvlText w:val="%8)"/>
      <w:lvlJc w:val="left"/>
    </w:lvl>
    <w:lvl w:ilvl="8">
      <w:start w:val="2"/>
      <w:numFmt w:val="decimal"/>
      <w:lvlText w:val="%9)"/>
      <w:lvlJc w:val="left"/>
    </w:lvl>
  </w:abstractNum>
  <w:abstractNum w:abstractNumId="41" w15:restartNumberingAfterBreak="0">
    <w:nsid w:val="587D01BC"/>
    <w:multiLevelType w:val="hybridMultilevel"/>
    <w:tmpl w:val="7EACEEF4"/>
    <w:lvl w:ilvl="0" w:tplc="B3F40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736BA"/>
    <w:multiLevelType w:val="hybridMultilevel"/>
    <w:tmpl w:val="6242D1E6"/>
    <w:lvl w:ilvl="0" w:tplc="17625852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59A1F43"/>
    <w:multiLevelType w:val="hybridMultilevel"/>
    <w:tmpl w:val="2904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3657A"/>
    <w:multiLevelType w:val="hybridMultilevel"/>
    <w:tmpl w:val="AC32AF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7A55D2"/>
    <w:multiLevelType w:val="hybridMultilevel"/>
    <w:tmpl w:val="8AD6B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1BC3"/>
    <w:multiLevelType w:val="hybridMultilevel"/>
    <w:tmpl w:val="99C0DABA"/>
    <w:lvl w:ilvl="0" w:tplc="0415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 w16cid:durableId="1671908716">
    <w:abstractNumId w:val="1"/>
  </w:num>
  <w:num w:numId="2" w16cid:durableId="1998610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216378">
    <w:abstractNumId w:val="37"/>
  </w:num>
  <w:num w:numId="4" w16cid:durableId="1950551006">
    <w:abstractNumId w:val="23"/>
  </w:num>
  <w:num w:numId="5" w16cid:durableId="17629428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5016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58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67058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55567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921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323644">
    <w:abstractNumId w:val="11"/>
    <w:lvlOverride w:ilvl="0">
      <w:startOverride w:val="1"/>
    </w:lvlOverride>
  </w:num>
  <w:num w:numId="12" w16cid:durableId="1898753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322160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15426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656782">
    <w:abstractNumId w:val="13"/>
    <w:lvlOverride w:ilvl="0">
      <w:startOverride w:val="1"/>
    </w:lvlOverride>
  </w:num>
  <w:num w:numId="16" w16cid:durableId="1598949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340085">
    <w:abstractNumId w:val="44"/>
  </w:num>
  <w:num w:numId="18" w16cid:durableId="6253093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3281541">
    <w:abstractNumId w:val="37"/>
  </w:num>
  <w:num w:numId="20" w16cid:durableId="1980182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419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214728">
    <w:abstractNumId w:val="25"/>
  </w:num>
  <w:num w:numId="23" w16cid:durableId="1380740638">
    <w:abstractNumId w:val="44"/>
  </w:num>
  <w:num w:numId="24" w16cid:durableId="1958487818">
    <w:abstractNumId w:val="46"/>
  </w:num>
  <w:num w:numId="25" w16cid:durableId="132706">
    <w:abstractNumId w:val="30"/>
  </w:num>
  <w:num w:numId="26" w16cid:durableId="1132136469">
    <w:abstractNumId w:val="38"/>
  </w:num>
  <w:num w:numId="27" w16cid:durableId="2046637145">
    <w:abstractNumId w:val="41"/>
  </w:num>
  <w:num w:numId="28" w16cid:durableId="1360011579">
    <w:abstractNumId w:val="45"/>
  </w:num>
  <w:num w:numId="29" w16cid:durableId="494422435">
    <w:abstractNumId w:val="31"/>
  </w:num>
  <w:num w:numId="30" w16cid:durableId="1837263212">
    <w:abstractNumId w:val="26"/>
  </w:num>
  <w:num w:numId="31" w16cid:durableId="599140342">
    <w:abstractNumId w:val="35"/>
  </w:num>
  <w:num w:numId="32" w16cid:durableId="1987855327">
    <w:abstractNumId w:val="36"/>
  </w:num>
  <w:num w:numId="33" w16cid:durableId="1834760939">
    <w:abstractNumId w:val="43"/>
  </w:num>
  <w:num w:numId="34" w16cid:durableId="1606839364">
    <w:abstractNumId w:val="42"/>
  </w:num>
  <w:num w:numId="35" w16cid:durableId="1773545736">
    <w:abstractNumId w:val="33"/>
  </w:num>
  <w:num w:numId="36" w16cid:durableId="331297502">
    <w:abstractNumId w:val="27"/>
  </w:num>
  <w:num w:numId="37" w16cid:durableId="1451898349">
    <w:abstractNumId w:val="29"/>
  </w:num>
  <w:num w:numId="38" w16cid:durableId="1190415068">
    <w:abstractNumId w:val="40"/>
  </w:num>
  <w:num w:numId="39" w16cid:durableId="1286084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3303696">
    <w:abstractNumId w:val="32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19"/>
    <w:rsid w:val="00010138"/>
    <w:rsid w:val="0002002A"/>
    <w:rsid w:val="00022915"/>
    <w:rsid w:val="00024060"/>
    <w:rsid w:val="00027147"/>
    <w:rsid w:val="00027F09"/>
    <w:rsid w:val="000301DB"/>
    <w:rsid w:val="000339B8"/>
    <w:rsid w:val="00046723"/>
    <w:rsid w:val="000546AA"/>
    <w:rsid w:val="000559FD"/>
    <w:rsid w:val="0006379F"/>
    <w:rsid w:val="00064F33"/>
    <w:rsid w:val="00065DBF"/>
    <w:rsid w:val="00066448"/>
    <w:rsid w:val="00066C38"/>
    <w:rsid w:val="00074981"/>
    <w:rsid w:val="00083B01"/>
    <w:rsid w:val="00094159"/>
    <w:rsid w:val="000A5894"/>
    <w:rsid w:val="000A7578"/>
    <w:rsid w:val="000A7AD6"/>
    <w:rsid w:val="000B7DEE"/>
    <w:rsid w:val="000C5DA6"/>
    <w:rsid w:val="000D00CE"/>
    <w:rsid w:val="000D68AA"/>
    <w:rsid w:val="000E5680"/>
    <w:rsid w:val="0011653B"/>
    <w:rsid w:val="00117C63"/>
    <w:rsid w:val="00122D8F"/>
    <w:rsid w:val="00122F8D"/>
    <w:rsid w:val="00126392"/>
    <w:rsid w:val="00130D58"/>
    <w:rsid w:val="00136982"/>
    <w:rsid w:val="0016131F"/>
    <w:rsid w:val="0016744B"/>
    <w:rsid w:val="00183EA1"/>
    <w:rsid w:val="001923C0"/>
    <w:rsid w:val="001975A0"/>
    <w:rsid w:val="001B0955"/>
    <w:rsid w:val="001C2D57"/>
    <w:rsid w:val="001C3070"/>
    <w:rsid w:val="001D16FB"/>
    <w:rsid w:val="001D3AB8"/>
    <w:rsid w:val="001E75CD"/>
    <w:rsid w:val="001F4316"/>
    <w:rsid w:val="00210F8E"/>
    <w:rsid w:val="00213349"/>
    <w:rsid w:val="0021494F"/>
    <w:rsid w:val="00217156"/>
    <w:rsid w:val="00220361"/>
    <w:rsid w:val="00220772"/>
    <w:rsid w:val="00232B3D"/>
    <w:rsid w:val="00246784"/>
    <w:rsid w:val="002506E3"/>
    <w:rsid w:val="002509D6"/>
    <w:rsid w:val="00252A65"/>
    <w:rsid w:val="002700B2"/>
    <w:rsid w:val="002773A3"/>
    <w:rsid w:val="00277BA0"/>
    <w:rsid w:val="00287166"/>
    <w:rsid w:val="002942FB"/>
    <w:rsid w:val="002A2B02"/>
    <w:rsid w:val="002A5933"/>
    <w:rsid w:val="002A6476"/>
    <w:rsid w:val="002B2459"/>
    <w:rsid w:val="002D01DB"/>
    <w:rsid w:val="002D23BE"/>
    <w:rsid w:val="002E5345"/>
    <w:rsid w:val="002F1AFC"/>
    <w:rsid w:val="00305992"/>
    <w:rsid w:val="00342576"/>
    <w:rsid w:val="003457C6"/>
    <w:rsid w:val="00357B61"/>
    <w:rsid w:val="003607D9"/>
    <w:rsid w:val="00370DD9"/>
    <w:rsid w:val="00382E42"/>
    <w:rsid w:val="00384C06"/>
    <w:rsid w:val="00387697"/>
    <w:rsid w:val="00392C7B"/>
    <w:rsid w:val="00393497"/>
    <w:rsid w:val="00393F10"/>
    <w:rsid w:val="00397682"/>
    <w:rsid w:val="003A29B3"/>
    <w:rsid w:val="003B08EB"/>
    <w:rsid w:val="003B1723"/>
    <w:rsid w:val="003D7B21"/>
    <w:rsid w:val="003E2370"/>
    <w:rsid w:val="003E2563"/>
    <w:rsid w:val="003E3497"/>
    <w:rsid w:val="003F1399"/>
    <w:rsid w:val="00400A3E"/>
    <w:rsid w:val="00411686"/>
    <w:rsid w:val="00425A53"/>
    <w:rsid w:val="00427437"/>
    <w:rsid w:val="00427514"/>
    <w:rsid w:val="004358BD"/>
    <w:rsid w:val="00455C10"/>
    <w:rsid w:val="00456353"/>
    <w:rsid w:val="0045751F"/>
    <w:rsid w:val="00461994"/>
    <w:rsid w:val="00470B68"/>
    <w:rsid w:val="00470CF1"/>
    <w:rsid w:val="00473349"/>
    <w:rsid w:val="00474E41"/>
    <w:rsid w:val="004873D8"/>
    <w:rsid w:val="00487C28"/>
    <w:rsid w:val="004A1DD4"/>
    <w:rsid w:val="004A3C6C"/>
    <w:rsid w:val="004D517B"/>
    <w:rsid w:val="004E1768"/>
    <w:rsid w:val="004E61D1"/>
    <w:rsid w:val="004E78CC"/>
    <w:rsid w:val="00503B67"/>
    <w:rsid w:val="00522794"/>
    <w:rsid w:val="0054251E"/>
    <w:rsid w:val="00550599"/>
    <w:rsid w:val="00564FA7"/>
    <w:rsid w:val="00567D66"/>
    <w:rsid w:val="00574B58"/>
    <w:rsid w:val="0059693D"/>
    <w:rsid w:val="005A5C31"/>
    <w:rsid w:val="005B5A82"/>
    <w:rsid w:val="005B7754"/>
    <w:rsid w:val="005C1308"/>
    <w:rsid w:val="005C176F"/>
    <w:rsid w:val="005C51E6"/>
    <w:rsid w:val="005E4816"/>
    <w:rsid w:val="005E4A08"/>
    <w:rsid w:val="005F1BA3"/>
    <w:rsid w:val="005F2112"/>
    <w:rsid w:val="005F316F"/>
    <w:rsid w:val="005F3497"/>
    <w:rsid w:val="005F6E4F"/>
    <w:rsid w:val="00600929"/>
    <w:rsid w:val="00613923"/>
    <w:rsid w:val="006159AA"/>
    <w:rsid w:val="00635C59"/>
    <w:rsid w:val="006419D6"/>
    <w:rsid w:val="00647890"/>
    <w:rsid w:val="0065713B"/>
    <w:rsid w:val="00670A3B"/>
    <w:rsid w:val="0068018A"/>
    <w:rsid w:val="00686F8B"/>
    <w:rsid w:val="0069121F"/>
    <w:rsid w:val="006B1DC5"/>
    <w:rsid w:val="006B5F98"/>
    <w:rsid w:val="006C7A3D"/>
    <w:rsid w:val="006D71B9"/>
    <w:rsid w:val="006E4E1F"/>
    <w:rsid w:val="006E7127"/>
    <w:rsid w:val="00714C8B"/>
    <w:rsid w:val="0071539C"/>
    <w:rsid w:val="007317FF"/>
    <w:rsid w:val="007341B4"/>
    <w:rsid w:val="00735CC4"/>
    <w:rsid w:val="00737CD7"/>
    <w:rsid w:val="0074026D"/>
    <w:rsid w:val="007427BA"/>
    <w:rsid w:val="00772CC2"/>
    <w:rsid w:val="0077479D"/>
    <w:rsid w:val="007A32BD"/>
    <w:rsid w:val="007A386C"/>
    <w:rsid w:val="007B0566"/>
    <w:rsid w:val="007B53AB"/>
    <w:rsid w:val="007C0C88"/>
    <w:rsid w:val="007D5BB9"/>
    <w:rsid w:val="007D5BE1"/>
    <w:rsid w:val="007E2895"/>
    <w:rsid w:val="007F0BD2"/>
    <w:rsid w:val="007F16D9"/>
    <w:rsid w:val="007F1EC6"/>
    <w:rsid w:val="007F2D53"/>
    <w:rsid w:val="007F3F28"/>
    <w:rsid w:val="007F50E4"/>
    <w:rsid w:val="007F6280"/>
    <w:rsid w:val="008028BA"/>
    <w:rsid w:val="0080440F"/>
    <w:rsid w:val="008060E9"/>
    <w:rsid w:val="00812F3A"/>
    <w:rsid w:val="00813B18"/>
    <w:rsid w:val="00813E1A"/>
    <w:rsid w:val="00816CF1"/>
    <w:rsid w:val="00820657"/>
    <w:rsid w:val="00822BC7"/>
    <w:rsid w:val="008249ED"/>
    <w:rsid w:val="0082549D"/>
    <w:rsid w:val="00831E7F"/>
    <w:rsid w:val="00833DD4"/>
    <w:rsid w:val="00852A63"/>
    <w:rsid w:val="00854A44"/>
    <w:rsid w:val="00857E93"/>
    <w:rsid w:val="008610D4"/>
    <w:rsid w:val="00870FC8"/>
    <w:rsid w:val="00872C9E"/>
    <w:rsid w:val="008734B2"/>
    <w:rsid w:val="008771BB"/>
    <w:rsid w:val="00877B2F"/>
    <w:rsid w:val="00890CD5"/>
    <w:rsid w:val="008978AF"/>
    <w:rsid w:val="008A030C"/>
    <w:rsid w:val="008A51DF"/>
    <w:rsid w:val="008B576F"/>
    <w:rsid w:val="008B6201"/>
    <w:rsid w:val="008B6FA6"/>
    <w:rsid w:val="008C38E5"/>
    <w:rsid w:val="008C5C85"/>
    <w:rsid w:val="008D2102"/>
    <w:rsid w:val="008D46BA"/>
    <w:rsid w:val="008E22E9"/>
    <w:rsid w:val="008F2617"/>
    <w:rsid w:val="008F47FA"/>
    <w:rsid w:val="00904C3A"/>
    <w:rsid w:val="00907339"/>
    <w:rsid w:val="009103DE"/>
    <w:rsid w:val="00932595"/>
    <w:rsid w:val="00950CC9"/>
    <w:rsid w:val="00964C68"/>
    <w:rsid w:val="00982267"/>
    <w:rsid w:val="00983498"/>
    <w:rsid w:val="009914B8"/>
    <w:rsid w:val="00992419"/>
    <w:rsid w:val="00996E10"/>
    <w:rsid w:val="009B0793"/>
    <w:rsid w:val="009B4639"/>
    <w:rsid w:val="009C03F5"/>
    <w:rsid w:val="009C66FB"/>
    <w:rsid w:val="009D21CD"/>
    <w:rsid w:val="009D3EB6"/>
    <w:rsid w:val="009E3C25"/>
    <w:rsid w:val="009E4E57"/>
    <w:rsid w:val="009F17AC"/>
    <w:rsid w:val="00A217BF"/>
    <w:rsid w:val="00A232AF"/>
    <w:rsid w:val="00A24790"/>
    <w:rsid w:val="00A31898"/>
    <w:rsid w:val="00A42826"/>
    <w:rsid w:val="00A43A3E"/>
    <w:rsid w:val="00A4464D"/>
    <w:rsid w:val="00A46DE2"/>
    <w:rsid w:val="00A52018"/>
    <w:rsid w:val="00A57328"/>
    <w:rsid w:val="00A64B64"/>
    <w:rsid w:val="00A72C5C"/>
    <w:rsid w:val="00A750D4"/>
    <w:rsid w:val="00A807EF"/>
    <w:rsid w:val="00A820DB"/>
    <w:rsid w:val="00A87E47"/>
    <w:rsid w:val="00A90777"/>
    <w:rsid w:val="00AB0403"/>
    <w:rsid w:val="00AB1F84"/>
    <w:rsid w:val="00AB538D"/>
    <w:rsid w:val="00AB7B02"/>
    <w:rsid w:val="00AD0EB4"/>
    <w:rsid w:val="00AD1ED9"/>
    <w:rsid w:val="00AD7E3C"/>
    <w:rsid w:val="00AF423F"/>
    <w:rsid w:val="00AF5E15"/>
    <w:rsid w:val="00B02143"/>
    <w:rsid w:val="00B159DC"/>
    <w:rsid w:val="00B23EFA"/>
    <w:rsid w:val="00B250EA"/>
    <w:rsid w:val="00B36F12"/>
    <w:rsid w:val="00B523A5"/>
    <w:rsid w:val="00B54A94"/>
    <w:rsid w:val="00B60421"/>
    <w:rsid w:val="00B63DD2"/>
    <w:rsid w:val="00B757D9"/>
    <w:rsid w:val="00B76A26"/>
    <w:rsid w:val="00B83ED9"/>
    <w:rsid w:val="00B96DA8"/>
    <w:rsid w:val="00BA4278"/>
    <w:rsid w:val="00BA6ACB"/>
    <w:rsid w:val="00BA77BB"/>
    <w:rsid w:val="00BB33AD"/>
    <w:rsid w:val="00BB7BB9"/>
    <w:rsid w:val="00BC1E08"/>
    <w:rsid w:val="00BE0D3D"/>
    <w:rsid w:val="00BE1C7D"/>
    <w:rsid w:val="00BE480C"/>
    <w:rsid w:val="00BE6DA6"/>
    <w:rsid w:val="00BF094B"/>
    <w:rsid w:val="00BF1859"/>
    <w:rsid w:val="00BF43F3"/>
    <w:rsid w:val="00BF6E28"/>
    <w:rsid w:val="00C04C50"/>
    <w:rsid w:val="00C11599"/>
    <w:rsid w:val="00C20F08"/>
    <w:rsid w:val="00C22E75"/>
    <w:rsid w:val="00C30A39"/>
    <w:rsid w:val="00C471A3"/>
    <w:rsid w:val="00C51663"/>
    <w:rsid w:val="00C622BE"/>
    <w:rsid w:val="00C63561"/>
    <w:rsid w:val="00C65C63"/>
    <w:rsid w:val="00CA1340"/>
    <w:rsid w:val="00CA6A33"/>
    <w:rsid w:val="00CB38EC"/>
    <w:rsid w:val="00CB6375"/>
    <w:rsid w:val="00CD026C"/>
    <w:rsid w:val="00CD10A0"/>
    <w:rsid w:val="00CD2AB7"/>
    <w:rsid w:val="00CD497F"/>
    <w:rsid w:val="00CD4B66"/>
    <w:rsid w:val="00CD622E"/>
    <w:rsid w:val="00CE3393"/>
    <w:rsid w:val="00D03746"/>
    <w:rsid w:val="00D0567E"/>
    <w:rsid w:val="00D1560B"/>
    <w:rsid w:val="00D23407"/>
    <w:rsid w:val="00D25154"/>
    <w:rsid w:val="00D35F59"/>
    <w:rsid w:val="00D373D6"/>
    <w:rsid w:val="00D43A24"/>
    <w:rsid w:val="00D47232"/>
    <w:rsid w:val="00D47EAF"/>
    <w:rsid w:val="00D5536E"/>
    <w:rsid w:val="00D574BA"/>
    <w:rsid w:val="00D60C39"/>
    <w:rsid w:val="00D8603E"/>
    <w:rsid w:val="00DA04D2"/>
    <w:rsid w:val="00DA28DD"/>
    <w:rsid w:val="00DA3B56"/>
    <w:rsid w:val="00DB0C9F"/>
    <w:rsid w:val="00DB1017"/>
    <w:rsid w:val="00DC1506"/>
    <w:rsid w:val="00DC34B9"/>
    <w:rsid w:val="00DE1850"/>
    <w:rsid w:val="00DE5C45"/>
    <w:rsid w:val="00DF30BC"/>
    <w:rsid w:val="00DF3471"/>
    <w:rsid w:val="00DF5927"/>
    <w:rsid w:val="00E013C8"/>
    <w:rsid w:val="00E04A95"/>
    <w:rsid w:val="00E05EF7"/>
    <w:rsid w:val="00E12D8E"/>
    <w:rsid w:val="00E2553E"/>
    <w:rsid w:val="00E271C5"/>
    <w:rsid w:val="00E30C5C"/>
    <w:rsid w:val="00E465CC"/>
    <w:rsid w:val="00E51270"/>
    <w:rsid w:val="00E516F0"/>
    <w:rsid w:val="00E53449"/>
    <w:rsid w:val="00E63EF4"/>
    <w:rsid w:val="00E669E4"/>
    <w:rsid w:val="00E722D7"/>
    <w:rsid w:val="00E80A95"/>
    <w:rsid w:val="00E8315A"/>
    <w:rsid w:val="00E87DB4"/>
    <w:rsid w:val="00E93EDC"/>
    <w:rsid w:val="00E94102"/>
    <w:rsid w:val="00EA262F"/>
    <w:rsid w:val="00EA7BF2"/>
    <w:rsid w:val="00EB0D17"/>
    <w:rsid w:val="00EB51C3"/>
    <w:rsid w:val="00EB755B"/>
    <w:rsid w:val="00EB75DD"/>
    <w:rsid w:val="00EC3A43"/>
    <w:rsid w:val="00EC4B4F"/>
    <w:rsid w:val="00ED37B2"/>
    <w:rsid w:val="00ED47D4"/>
    <w:rsid w:val="00ED6D4B"/>
    <w:rsid w:val="00EE0671"/>
    <w:rsid w:val="00EE3AAD"/>
    <w:rsid w:val="00EE418A"/>
    <w:rsid w:val="00EE65B6"/>
    <w:rsid w:val="00EF4DDE"/>
    <w:rsid w:val="00EF61F1"/>
    <w:rsid w:val="00F0301A"/>
    <w:rsid w:val="00F03090"/>
    <w:rsid w:val="00F03BCB"/>
    <w:rsid w:val="00F05D7C"/>
    <w:rsid w:val="00F22F7D"/>
    <w:rsid w:val="00F25867"/>
    <w:rsid w:val="00F3238D"/>
    <w:rsid w:val="00F43315"/>
    <w:rsid w:val="00F711C7"/>
    <w:rsid w:val="00F72D34"/>
    <w:rsid w:val="00F74CA6"/>
    <w:rsid w:val="00F772FB"/>
    <w:rsid w:val="00F81469"/>
    <w:rsid w:val="00F9304C"/>
    <w:rsid w:val="00FA5420"/>
    <w:rsid w:val="00FA5DCC"/>
    <w:rsid w:val="00FA63D3"/>
    <w:rsid w:val="00FA7D08"/>
    <w:rsid w:val="00FB0BDF"/>
    <w:rsid w:val="00FB4E85"/>
    <w:rsid w:val="00FB5520"/>
    <w:rsid w:val="00FC4CBA"/>
    <w:rsid w:val="00FC6F3C"/>
    <w:rsid w:val="00FD6259"/>
    <w:rsid w:val="00FD75A3"/>
    <w:rsid w:val="00FE77D3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4377"/>
  <w15:docId w15:val="{04D6E064-676A-479A-A450-4FC09BF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C8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DC34B9"/>
    <w:pPr>
      <w:keepNext/>
      <w:suppressAutoHyphens/>
      <w:spacing w:before="240" w:after="60" w:line="254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DC34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B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419"/>
  </w:style>
  <w:style w:type="paragraph" w:styleId="Stopka">
    <w:name w:val="footer"/>
    <w:basedOn w:val="Normalny"/>
    <w:link w:val="StopkaZnak"/>
    <w:uiPriority w:val="99"/>
    <w:unhideWhenUsed/>
    <w:rsid w:val="0099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419"/>
  </w:style>
  <w:style w:type="paragraph" w:styleId="Tekstdymka">
    <w:name w:val="Balloon Text"/>
    <w:basedOn w:val="Normalny"/>
    <w:link w:val="TekstdymkaZnak"/>
    <w:uiPriority w:val="99"/>
    <w:semiHidden/>
    <w:unhideWhenUsed/>
    <w:rsid w:val="0099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4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EB0D1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34B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DC34B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aliases w:val="Tekst treści + 7 pt,Kursywa2"/>
    <w:uiPriority w:val="99"/>
    <w:qFormat/>
    <w:rsid w:val="00DC34B9"/>
    <w:rPr>
      <w:rFonts w:ascii="Calibri" w:hAnsi="Calibri" w:cs="Calibri" w:hint="default"/>
      <w:b w:val="0"/>
      <w:bCs w:val="0"/>
      <w:strike w:val="0"/>
      <w:dstrike w:val="0"/>
      <w:sz w:val="14"/>
      <w:szCs w:val="14"/>
      <w:u w:val="none"/>
      <w:effect w:val="none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DC34B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4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zwykły tekst,BulletC,normalny tekst,Obiekt,Wypunktowanie,lp1,Preambuła,CP-UC,CP-Punkty,Bullet List,List - bullets,Equipment,Bullet 1,List Paragraph Char Char,b1,Figure_name,Numbered Indented Text,List Paragraph11"/>
    <w:basedOn w:val="Normalny"/>
    <w:link w:val="AkapitzlistZnak"/>
    <w:qFormat/>
    <w:rsid w:val="00DC34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34B9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B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treci">
    <w:name w:val="Tekst treści_"/>
    <w:basedOn w:val="Domylnaczcionkaakapitu"/>
    <w:link w:val="Teksttreci1"/>
    <w:rsid w:val="00B757D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757D9"/>
    <w:pPr>
      <w:widowControl w:val="0"/>
      <w:shd w:val="clear" w:color="auto" w:fill="FFFFFF"/>
      <w:spacing w:before="420" w:after="420" w:line="240" w:lineRule="atLeast"/>
      <w:ind w:hanging="360"/>
      <w:jc w:val="center"/>
    </w:pPr>
    <w:rPr>
      <w:rFonts w:ascii="Arial" w:hAnsi="Arial" w:cs="Arial"/>
      <w:sz w:val="20"/>
      <w:szCs w:val="20"/>
    </w:rPr>
  </w:style>
  <w:style w:type="character" w:customStyle="1" w:styleId="TeksttreciExact">
    <w:name w:val="Tekst treści Exact"/>
    <w:basedOn w:val="Domylnaczcionkaakapitu"/>
    <w:uiPriority w:val="99"/>
    <w:rsid w:val="00B757D9"/>
    <w:rPr>
      <w:rFonts w:ascii="Arial" w:hAnsi="Arial" w:cs="Arial"/>
      <w:spacing w:val="2"/>
      <w:sz w:val="19"/>
      <w:szCs w:val="19"/>
      <w:u w:val="none"/>
    </w:rPr>
  </w:style>
  <w:style w:type="paragraph" w:styleId="Bezodstpw">
    <w:name w:val="No Spacing"/>
    <w:link w:val="BezodstpwZnak"/>
    <w:qFormat/>
    <w:rsid w:val="00B60421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B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B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B58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A64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64B6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FC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DF30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F1B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1BA3"/>
  </w:style>
  <w:style w:type="paragraph" w:customStyle="1" w:styleId="Akapitzlist1">
    <w:name w:val="Akapit z listą1"/>
    <w:basedOn w:val="Normalny"/>
    <w:rsid w:val="005F1BA3"/>
    <w:pPr>
      <w:suppressAutoHyphens/>
      <w:spacing w:after="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Bezodstpw1">
    <w:name w:val="Bez odstępów1"/>
    <w:uiPriority w:val="99"/>
    <w:rsid w:val="005F1BA3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Nagwek3">
    <w:name w:val="Nagłówek #3_"/>
    <w:link w:val="Nagwek30"/>
    <w:uiPriority w:val="99"/>
    <w:locked/>
    <w:rsid w:val="006B1D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6B1DC5"/>
    <w:pPr>
      <w:widowControl w:val="0"/>
      <w:shd w:val="clear" w:color="auto" w:fill="FFFFFF"/>
      <w:spacing w:before="360" w:after="480" w:line="276" w:lineRule="exact"/>
      <w:ind w:hanging="380"/>
      <w:jc w:val="both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Standard">
    <w:name w:val="Standard"/>
    <w:rsid w:val="00DB0C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DB0C9F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paragraph" w:customStyle="1" w:styleId="Parties">
    <w:name w:val="Parties"/>
    <w:basedOn w:val="Normalny"/>
    <w:uiPriority w:val="99"/>
    <w:rsid w:val="00DB0C9F"/>
    <w:pPr>
      <w:numPr>
        <w:numId w:val="1"/>
      </w:numPr>
      <w:suppressAutoHyphens/>
      <w:spacing w:after="140" w:line="288" w:lineRule="auto"/>
      <w:jc w:val="both"/>
    </w:pPr>
    <w:rPr>
      <w:rFonts w:ascii="Arial" w:eastAsia="Times New Roman" w:hAnsi="Arial" w:cs="Arial"/>
      <w:kern w:val="1"/>
      <w:sz w:val="20"/>
      <w:szCs w:val="24"/>
      <w:lang w:val="en-GB" w:eastAsia="ar-SA"/>
    </w:rPr>
  </w:style>
  <w:style w:type="paragraph" w:customStyle="1" w:styleId="Akapitzlist3">
    <w:name w:val="Akapit z listą3"/>
    <w:basedOn w:val="Normalny"/>
    <w:uiPriority w:val="99"/>
    <w:rsid w:val="00DB0C9F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hi-IN" w:bidi="hi-IN"/>
    </w:rPr>
  </w:style>
  <w:style w:type="paragraph" w:customStyle="1" w:styleId="ListParagraph1">
    <w:name w:val="List Paragraph1"/>
    <w:basedOn w:val="Normalny"/>
    <w:rsid w:val="00EE0671"/>
    <w:pPr>
      <w:suppressAutoHyphens/>
      <w:spacing w:after="0" w:line="276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uiPriority w:val="99"/>
    <w:rsid w:val="00854A44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54A44"/>
    <w:rPr>
      <w:rFonts w:ascii="Times New Roman" w:hAnsi="Times New Roman" w:cs="Arial"/>
      <w:b/>
      <w:bCs/>
      <w:sz w:val="21"/>
      <w:szCs w:val="21"/>
      <w:shd w:val="clear" w:color="auto" w:fill="FFFFFF"/>
    </w:rPr>
  </w:style>
  <w:style w:type="character" w:customStyle="1" w:styleId="Teksttreci14pt">
    <w:name w:val="Tekst treści + 14 pt"/>
    <w:basedOn w:val="Teksttreci"/>
    <w:uiPriority w:val="99"/>
    <w:rsid w:val="00854A44"/>
    <w:rPr>
      <w:rFonts w:ascii="Times New Roman" w:hAnsi="Times New Roman" w:cs="Arial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54A44"/>
    <w:pPr>
      <w:widowControl w:val="0"/>
      <w:shd w:val="clear" w:color="auto" w:fill="FFFFFF"/>
      <w:spacing w:after="600" w:line="313" w:lineRule="exact"/>
      <w:jc w:val="center"/>
    </w:pPr>
    <w:rPr>
      <w:rFonts w:ascii="Times New Roman" w:hAnsi="Times New Roman"/>
      <w:b/>
      <w:bCs/>
      <w:sz w:val="21"/>
      <w:szCs w:val="21"/>
    </w:rPr>
  </w:style>
  <w:style w:type="paragraph" w:customStyle="1" w:styleId="Teksttreci0">
    <w:name w:val="Tekst treści"/>
    <w:basedOn w:val="Normalny"/>
    <w:rsid w:val="00854A44"/>
    <w:pPr>
      <w:widowControl w:val="0"/>
      <w:shd w:val="clear" w:color="auto" w:fill="FFFFFF"/>
      <w:spacing w:before="600" w:after="0" w:line="317" w:lineRule="exact"/>
      <w:ind w:hanging="54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0CD5"/>
    <w:pPr>
      <w:spacing w:after="0" w:line="240" w:lineRule="auto"/>
    </w:pPr>
    <w:rPr>
      <w:rFonts w:ascii="TitilliumText22L Rg" w:hAnsi="TitilliumText22L Rg" w:cs="Consolas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0CD5"/>
    <w:rPr>
      <w:rFonts w:ascii="TitilliumText22L Rg" w:hAnsi="TitilliumText22L Rg" w:cs="Consolas"/>
      <w:color w:val="000000" w:themeColor="text1"/>
      <w:szCs w:val="21"/>
    </w:rPr>
  </w:style>
  <w:style w:type="numbering" w:customStyle="1" w:styleId="NoList1">
    <w:name w:val="No List1"/>
    <w:next w:val="Bezlisty"/>
    <w:uiPriority w:val="99"/>
    <w:semiHidden/>
    <w:unhideWhenUsed/>
    <w:rsid w:val="003457C6"/>
  </w:style>
  <w:style w:type="paragraph" w:customStyle="1" w:styleId="Standard1">
    <w:name w:val="Standard1"/>
    <w:uiPriority w:val="99"/>
    <w:rsid w:val="003457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Akapitzlist11">
    <w:name w:val="Akapit z list11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customStyle="1" w:styleId="Akapitzlist13">
    <w:name w:val="Akapit z list13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pl-PL"/>
    </w:rPr>
  </w:style>
  <w:style w:type="paragraph" w:customStyle="1" w:styleId="Bezodstepw1">
    <w:name w:val="Bez odstepów1"/>
    <w:uiPriority w:val="99"/>
    <w:rsid w:val="003457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2">
    <w:name w:val="Akapit z list12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pl-PL"/>
    </w:rPr>
  </w:style>
  <w:style w:type="table" w:customStyle="1" w:styleId="LightShading-Accent51">
    <w:name w:val="Light Shading - Accent 51"/>
    <w:basedOn w:val="Standardowy"/>
    <w:next w:val="Jasnecieniowanieakcent5"/>
    <w:uiPriority w:val="60"/>
    <w:rsid w:val="003457C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57C6"/>
    <w:pPr>
      <w:suppressAutoHyphens/>
      <w:spacing w:after="0" w:line="240" w:lineRule="auto"/>
    </w:pPr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57C6"/>
    <w:rPr>
      <w:rFonts w:ascii="Consolas" w:eastAsia="Times New Roman" w:hAnsi="Consolas" w:cs="Times New Roman"/>
      <w:sz w:val="20"/>
      <w:szCs w:val="20"/>
      <w:lang w:eastAsia="ar-SA"/>
    </w:rPr>
  </w:style>
  <w:style w:type="table" w:styleId="Jasnecieniowanieakcent5">
    <w:name w:val="Light Shading Accent 5"/>
    <w:basedOn w:val="Standardowy"/>
    <w:uiPriority w:val="60"/>
    <w:semiHidden/>
    <w:unhideWhenUsed/>
    <w:rsid w:val="003457C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5C51E6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zwykły tekst Znak,BulletC Znak,normalny tekst Znak,Obiekt Znak,Wypunktowanie Znak,lp1 Znak,Preambuła Znak,CP-UC Znak,CP-Punkty Znak,Bullet List Znak,List - bullets Znak,Equipment Znak,Bullet 1 Znak,b1 Znak"/>
    <w:basedOn w:val="Domylnaczcionkaakapitu"/>
    <w:link w:val="Akapitzlist"/>
    <w:uiPriority w:val="34"/>
    <w:qFormat/>
    <w:locked/>
    <w:rsid w:val="002A5933"/>
  </w:style>
  <w:style w:type="character" w:customStyle="1" w:styleId="BezodstpwZnak">
    <w:name w:val="Bez odstępów Znak"/>
    <w:basedOn w:val="Domylnaczcionkaakapitu"/>
    <w:link w:val="Bezodstpw"/>
    <w:uiPriority w:val="1"/>
    <w:rsid w:val="00136982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136982"/>
    <w:pPr>
      <w:tabs>
        <w:tab w:val="left" w:pos="567"/>
      </w:tabs>
      <w:spacing w:after="0" w:line="100" w:lineRule="atLeast"/>
      <w:ind w:left="567" w:hanging="56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komentarzaZnak1">
    <w:name w:val="Tekst komentarza Znak1"/>
    <w:uiPriority w:val="99"/>
    <w:semiHidden/>
    <w:locked/>
    <w:rsid w:val="00136982"/>
    <w:rPr>
      <w:rFonts w:ascii="Arial" w:eastAsia="SimSun" w:hAnsi="Arial" w:cs="Mangal"/>
      <w:kern w:val="2"/>
      <w:sz w:val="20"/>
      <w:szCs w:val="18"/>
      <w:lang w:eastAsia="hi-IN" w:bidi="hi-IN"/>
    </w:rPr>
  </w:style>
  <w:style w:type="paragraph" w:customStyle="1" w:styleId="Tekstpodstawowy1">
    <w:name w:val="Tekst podstawowy1"/>
    <w:rsid w:val="00220772"/>
    <w:pPr>
      <w:spacing w:after="0" w:line="240" w:lineRule="auto"/>
    </w:pPr>
    <w:rPr>
      <w:rFonts w:ascii="Arial" w:eastAsia="ヒラギノ角ゴ Pro W3" w:hAnsi="Arial" w:cs="Times New Roman"/>
      <w:color w:val="000000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-rampa.pl" TargetMode="External"/><Relationship Id="rId13" Type="http://schemas.openxmlformats.org/officeDocument/2006/relationships/hyperlink" Target="mailto:faktury@teatr-ramp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teatr-ramp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ata.jagniatkowska@teatr-rampa.pl" TargetMode="Externa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0BCD-B91B-4A0C-BD77-04E6D627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4335</Words>
  <Characters>26016</Characters>
  <Application>Microsoft Office Word</Application>
  <DocSecurity>0</DocSecurity>
  <Lines>216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Sakowicz</dc:creator>
  <cp:lastModifiedBy>Eliza Parol</cp:lastModifiedBy>
  <cp:revision>64</cp:revision>
  <cp:lastPrinted>2024-04-18T15:26:00Z</cp:lastPrinted>
  <dcterms:created xsi:type="dcterms:W3CDTF">2024-04-17T11:26:00Z</dcterms:created>
  <dcterms:modified xsi:type="dcterms:W3CDTF">2024-04-18T15:26:00Z</dcterms:modified>
</cp:coreProperties>
</file>